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598" w:type="dxa"/>
        <w:tblLook w:val="04A0" w:firstRow="1" w:lastRow="0" w:firstColumn="1" w:lastColumn="0" w:noHBand="0" w:noVBand="1"/>
      </w:tblPr>
      <w:tblGrid>
        <w:gridCol w:w="4219"/>
        <w:gridCol w:w="6379"/>
      </w:tblGrid>
      <w:tr w:rsidR="00CF3989" w:rsidRPr="00C83978" w:rsidTr="0081531C">
        <w:tc>
          <w:tcPr>
            <w:tcW w:w="4219" w:type="dxa"/>
          </w:tcPr>
          <w:p w:rsidR="00CF3989" w:rsidRDefault="00CF3989" w:rsidP="00CF3989">
            <w:pPr>
              <w:suppressAutoHyphens/>
              <w:spacing w:after="0" w:line="240" w:lineRule="auto"/>
              <w:rPr>
                <w:rFonts w:ascii="PT Astra Serif" w:eastAsia="Times New Roman" w:hAnsi="PT Astra Serif" w:cs="Times New Roman"/>
                <w:b/>
                <w:kern w:val="2"/>
                <w:sz w:val="24"/>
                <w:szCs w:val="24"/>
                <w:lang w:eastAsia="ar-SA"/>
              </w:rPr>
            </w:pPr>
          </w:p>
        </w:tc>
        <w:tc>
          <w:tcPr>
            <w:tcW w:w="6379" w:type="dxa"/>
            <w:hideMark/>
          </w:tcPr>
          <w:p w:rsidR="00CF3989" w:rsidRDefault="00CF3989" w:rsidP="0081531C">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Югорск      </w:t>
            </w:r>
          </w:p>
        </w:tc>
      </w:tr>
      <w:tr w:rsidR="00B55BF9" w:rsidRPr="00F510CA" w:rsidTr="0081531C">
        <w:tc>
          <w:tcPr>
            <w:tcW w:w="4219" w:type="dxa"/>
            <w:vAlign w:val="center"/>
          </w:tcPr>
          <w:p w:rsidR="00B55BF9" w:rsidRPr="00024966" w:rsidRDefault="00B55BF9" w:rsidP="00024966">
            <w:pPr>
              <w:spacing w:after="255"/>
              <w:rPr>
                <w:rFonts w:ascii="PT Astra Serif" w:eastAsia="Times New Roman" w:hAnsi="PT Astra Serif" w:cs="Times New Roman"/>
                <w:b/>
                <w:kern w:val="2"/>
                <w:sz w:val="24"/>
                <w:szCs w:val="24"/>
                <w:lang w:eastAsia="ar-SA"/>
              </w:rPr>
            </w:pPr>
          </w:p>
        </w:tc>
        <w:tc>
          <w:tcPr>
            <w:tcW w:w="6379" w:type="dxa"/>
            <w:hideMark/>
          </w:tcPr>
          <w:p w:rsidR="00B55BF9" w:rsidRPr="00F510CA" w:rsidRDefault="00B55BF9" w:rsidP="0081531C">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r w:rsidR="0030061B">
        <w:rPr>
          <w:rFonts w:ascii="PT Astra Serif" w:eastAsia="Times New Roman" w:hAnsi="PT Astra Serif" w:cs="Times New Roman"/>
          <w:b/>
          <w:kern w:val="2"/>
          <w:sz w:val="24"/>
          <w:szCs w:val="24"/>
          <w:lang w:eastAsia="ar-SA"/>
        </w:rPr>
        <w:t>(СМП)</w:t>
      </w:r>
    </w:p>
    <w:p w:rsidR="00CD010A" w:rsidRPr="007231AB" w:rsidRDefault="00CF3989" w:rsidP="00CD010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7231AB">
        <w:rPr>
          <w:rFonts w:ascii="PT Astra Serif" w:eastAsia="Times New Roman" w:hAnsi="PT Astra Serif" w:cs="Times New Roman"/>
          <w:b/>
          <w:kern w:val="2"/>
          <w:sz w:val="24"/>
          <w:szCs w:val="24"/>
          <w:lang w:eastAsia="ar-SA"/>
        </w:rPr>
        <w:t xml:space="preserve"> </w:t>
      </w:r>
      <w:r w:rsidR="00CD010A" w:rsidRPr="007231AB">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27586E" w:rsidRPr="0027586E" w:rsidRDefault="00754763" w:rsidP="0027586E">
      <w:pPr>
        <w:autoSpaceDE w:val="0"/>
        <w:autoSpaceDN w:val="0"/>
        <w:adjustRightInd w:val="0"/>
        <w:spacing w:after="0" w:line="240" w:lineRule="auto"/>
        <w:jc w:val="center"/>
        <w:rPr>
          <w:rFonts w:ascii="PT Astra Serif" w:hAnsi="PT Astra Serif" w:cs="Segoe UI"/>
          <w:b/>
          <w:bCs/>
          <w:color w:val="333333"/>
          <w:sz w:val="24"/>
          <w:szCs w:val="24"/>
          <w:shd w:val="clear" w:color="auto" w:fill="FAFAFA"/>
        </w:rPr>
      </w:pPr>
      <w:r w:rsidRPr="0027586E">
        <w:rPr>
          <w:rFonts w:ascii="PT Astra Serif" w:eastAsia="Times New Roman" w:hAnsi="PT Astra Serif" w:cs="Times New Roman"/>
          <w:b/>
          <w:kern w:val="2"/>
          <w:sz w:val="24"/>
          <w:szCs w:val="24"/>
          <w:lang w:eastAsia="ar-SA"/>
        </w:rPr>
        <w:t xml:space="preserve">на </w:t>
      </w:r>
      <w:r w:rsidR="0027586E" w:rsidRPr="0027586E">
        <w:rPr>
          <w:rFonts w:ascii="PT Astra Serif" w:hAnsi="PT Astra Serif" w:cs="Segoe UI"/>
          <w:b/>
          <w:bCs/>
          <w:color w:val="333333"/>
          <w:sz w:val="24"/>
          <w:szCs w:val="24"/>
          <w:shd w:val="clear" w:color="auto" w:fill="FAFAFA"/>
        </w:rPr>
        <w:t xml:space="preserve">выполнение работ по разработке проектной документации по объекту «Капитальный ремонт (с заменой) участка сетей теплоснабжения от ТК 2-9 по улице 40 лет Победы в городе </w:t>
      </w:r>
      <w:proofErr w:type="spellStart"/>
      <w:r w:rsidR="0027586E" w:rsidRPr="0027586E">
        <w:rPr>
          <w:rFonts w:ascii="PT Astra Serif" w:hAnsi="PT Astra Serif" w:cs="Segoe UI"/>
          <w:b/>
          <w:bCs/>
          <w:color w:val="333333"/>
          <w:sz w:val="24"/>
          <w:szCs w:val="24"/>
          <w:shd w:val="clear" w:color="auto" w:fill="FAFAFA"/>
        </w:rPr>
        <w:t>Югорске</w:t>
      </w:r>
      <w:proofErr w:type="spellEnd"/>
      <w:r w:rsidR="0027586E" w:rsidRPr="0027586E">
        <w:rPr>
          <w:rFonts w:ascii="PT Astra Serif" w:hAnsi="PT Astra Serif" w:cs="Segoe UI"/>
          <w:b/>
          <w:bCs/>
          <w:color w:val="333333"/>
          <w:sz w:val="24"/>
          <w:szCs w:val="24"/>
          <w:shd w:val="clear" w:color="auto" w:fill="FAFAFA"/>
        </w:rPr>
        <w:t>»</w:t>
      </w:r>
    </w:p>
    <w:p w:rsidR="00B55BF9" w:rsidRPr="008E0D4D" w:rsidRDefault="00B55BF9" w:rsidP="0027586E">
      <w:pPr>
        <w:suppressAutoHyphens/>
        <w:spacing w:after="0" w:line="240" w:lineRule="auto"/>
        <w:ind w:right="-1"/>
        <w:jc w:val="center"/>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27586E" w:rsidRDefault="00B55BF9" w:rsidP="0027586E">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CF3989">
        <w:rPr>
          <w:rFonts w:ascii="PT Astra Serif" w:eastAsia="Times New Roman" w:hAnsi="PT Astra Serif" w:cs="Times New Roman"/>
          <w:spacing w:val="3"/>
          <w:kern w:val="2"/>
          <w:sz w:val="24"/>
          <w:szCs w:val="24"/>
          <w:lang w:eastAsia="ar-SA"/>
        </w:rPr>
        <w:t>1.1</w:t>
      </w:r>
      <w:r w:rsidRPr="0027586E">
        <w:rPr>
          <w:rFonts w:ascii="PT Astra Serif" w:eastAsia="Times New Roman" w:hAnsi="PT Astra Serif" w:cs="Times New Roman"/>
          <w:spacing w:val="3"/>
          <w:kern w:val="2"/>
          <w:sz w:val="24"/>
          <w:szCs w:val="24"/>
          <w:lang w:eastAsia="ar-SA"/>
        </w:rPr>
        <w:t xml:space="preserve">. Муниципальный заказчик </w:t>
      </w:r>
      <w:r w:rsidRPr="0027586E">
        <w:rPr>
          <w:rFonts w:ascii="PT Astra Serif" w:eastAsia="Times New Roman" w:hAnsi="PT Astra Serif" w:cs="Times New Roman"/>
          <w:kern w:val="2"/>
          <w:sz w:val="24"/>
          <w:szCs w:val="24"/>
          <w:lang w:eastAsia="ar-SA"/>
        </w:rPr>
        <w:t>поручает</w:t>
      </w:r>
      <w:r w:rsidR="000E0F2D" w:rsidRPr="0027586E">
        <w:rPr>
          <w:rFonts w:ascii="PT Astra Serif" w:eastAsia="Times New Roman" w:hAnsi="PT Astra Serif" w:cs="Times New Roman"/>
          <w:kern w:val="2"/>
          <w:sz w:val="24"/>
          <w:szCs w:val="24"/>
          <w:lang w:eastAsia="ar-SA"/>
        </w:rPr>
        <w:t xml:space="preserve"> Исполнителю</w:t>
      </w:r>
      <w:r w:rsidRPr="0027586E">
        <w:rPr>
          <w:rFonts w:ascii="PT Astra Serif" w:eastAsia="Times New Roman" w:hAnsi="PT Astra Serif" w:cs="Times New Roman"/>
          <w:kern w:val="2"/>
          <w:sz w:val="24"/>
          <w:szCs w:val="24"/>
          <w:lang w:eastAsia="ar-SA"/>
        </w:rPr>
        <w:t xml:space="preserve">, а </w:t>
      </w:r>
      <w:r w:rsidR="000E0F2D" w:rsidRPr="0027586E">
        <w:rPr>
          <w:rFonts w:ascii="PT Astra Serif" w:eastAsia="Times New Roman" w:hAnsi="PT Astra Serif" w:cs="Times New Roman"/>
          <w:kern w:val="2"/>
          <w:sz w:val="24"/>
          <w:szCs w:val="24"/>
          <w:lang w:eastAsia="ar-SA"/>
        </w:rPr>
        <w:t>Исполнитель</w:t>
      </w:r>
      <w:r w:rsidRPr="0027586E">
        <w:rPr>
          <w:rFonts w:ascii="PT Astra Serif" w:eastAsia="Times New Roman" w:hAnsi="PT Astra Serif" w:cs="Times New Roman"/>
          <w:kern w:val="2"/>
          <w:sz w:val="24"/>
          <w:szCs w:val="24"/>
          <w:lang w:eastAsia="ar-SA"/>
        </w:rPr>
        <w:t xml:space="preserve"> принимает на себя обязательство:</w:t>
      </w:r>
    </w:p>
    <w:p w:rsidR="00B55BF9" w:rsidRPr="0027586E" w:rsidRDefault="00B55BF9" w:rsidP="0027586E">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27586E">
        <w:rPr>
          <w:rFonts w:ascii="PT Astra Serif" w:eastAsia="Times New Roman" w:hAnsi="PT Astra Serif" w:cs="Times New Roman"/>
          <w:kern w:val="2"/>
          <w:sz w:val="24"/>
          <w:szCs w:val="24"/>
          <w:lang w:eastAsia="ar-SA"/>
        </w:rPr>
        <w:t xml:space="preserve">- </w:t>
      </w:r>
      <w:r w:rsidR="00754763" w:rsidRPr="0027586E">
        <w:rPr>
          <w:rFonts w:ascii="PT Astra Serif" w:eastAsia="Times New Roman" w:hAnsi="PT Astra Serif" w:cs="Times New Roman"/>
          <w:kern w:val="2"/>
          <w:sz w:val="24"/>
          <w:szCs w:val="24"/>
          <w:lang w:eastAsia="ar-SA"/>
        </w:rPr>
        <w:t xml:space="preserve">выполнить работы </w:t>
      </w:r>
      <w:r w:rsidR="0027586E" w:rsidRPr="0027586E">
        <w:rPr>
          <w:rFonts w:ascii="PT Astra Serif" w:hAnsi="PT Astra Serif" w:cs="Segoe UI"/>
          <w:bCs/>
          <w:color w:val="333333"/>
          <w:sz w:val="24"/>
          <w:szCs w:val="24"/>
          <w:shd w:val="clear" w:color="auto" w:fill="FAFAFA"/>
        </w:rPr>
        <w:t xml:space="preserve">по разработке проектной документации по объекту «Капитальный ремонт (с заменой) участка сетей теплоснабжения от ТК 2-9 по улице 40 лет Победы в городе </w:t>
      </w:r>
      <w:proofErr w:type="spellStart"/>
      <w:r w:rsidR="0027586E" w:rsidRPr="0027586E">
        <w:rPr>
          <w:rFonts w:ascii="PT Astra Serif" w:hAnsi="PT Astra Serif" w:cs="Segoe UI"/>
          <w:bCs/>
          <w:color w:val="333333"/>
          <w:sz w:val="24"/>
          <w:szCs w:val="24"/>
          <w:shd w:val="clear" w:color="auto" w:fill="FAFAFA"/>
        </w:rPr>
        <w:t>Югорске</w:t>
      </w:r>
      <w:proofErr w:type="spellEnd"/>
      <w:r w:rsidR="0027586E" w:rsidRPr="0027586E">
        <w:rPr>
          <w:rFonts w:ascii="PT Astra Serif" w:hAnsi="PT Astra Serif" w:cs="Segoe UI"/>
          <w:bCs/>
          <w:color w:val="333333"/>
          <w:sz w:val="24"/>
          <w:szCs w:val="24"/>
          <w:shd w:val="clear" w:color="auto" w:fill="FAFAFA"/>
        </w:rPr>
        <w:t>»</w:t>
      </w:r>
      <w:r w:rsidR="0027586E">
        <w:rPr>
          <w:rFonts w:ascii="PT Astra Serif" w:hAnsi="PT Astra Serif" w:cs="Segoe UI"/>
          <w:bCs/>
          <w:color w:val="333333"/>
          <w:sz w:val="24"/>
          <w:szCs w:val="24"/>
          <w:shd w:val="clear" w:color="auto" w:fill="FAFAFA"/>
        </w:rPr>
        <w:t xml:space="preserve"> </w:t>
      </w:r>
      <w:r w:rsidRPr="0027586E">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27586E">
        <w:rPr>
          <w:rFonts w:ascii="PT Astra Serif" w:eastAsia="Times New Roman" w:hAnsi="PT Astra Serif" w:cs="Times New Roman"/>
          <w:kern w:val="2"/>
          <w:sz w:val="24"/>
          <w:szCs w:val="24"/>
          <w:lang w:eastAsia="ar-SA"/>
        </w:rPr>
        <w:t>тоящего контракта</w:t>
      </w:r>
      <w:r w:rsidRPr="0027586E">
        <w:rPr>
          <w:rFonts w:ascii="PT Astra Serif" w:eastAsia="Times New Roman" w:hAnsi="PT Astra Serif" w:cs="Times New Roman"/>
          <w:kern w:val="2"/>
          <w:sz w:val="24"/>
          <w:szCs w:val="24"/>
          <w:lang w:eastAsia="ar-SA"/>
        </w:rPr>
        <w:t>.</w:t>
      </w:r>
    </w:p>
    <w:p w:rsidR="007231AB" w:rsidRPr="007231AB" w:rsidRDefault="00C86DF3" w:rsidP="0027586E">
      <w:pPr>
        <w:autoSpaceDE w:val="0"/>
        <w:autoSpaceDN w:val="0"/>
        <w:adjustRightInd w:val="0"/>
        <w:spacing w:after="0" w:line="240" w:lineRule="auto"/>
        <w:jc w:val="both"/>
        <w:rPr>
          <w:rFonts w:ascii="PT Astra Serif" w:hAnsi="PT Astra Serif"/>
          <w:sz w:val="24"/>
          <w:szCs w:val="24"/>
        </w:rPr>
      </w:pPr>
      <w:r w:rsidRPr="0027586E">
        <w:rPr>
          <w:rFonts w:ascii="PT Astra Serif" w:hAnsi="PT Astra Serif" w:cs="Times New Roman"/>
          <w:kern w:val="2"/>
          <w:sz w:val="24"/>
          <w:szCs w:val="24"/>
          <w:lang w:eastAsia="ar-SA"/>
        </w:rPr>
        <w:t>1.</w:t>
      </w:r>
      <w:r w:rsidR="0030061B" w:rsidRPr="0027586E">
        <w:rPr>
          <w:rFonts w:ascii="PT Astra Serif" w:hAnsi="PT Astra Serif" w:cs="Times New Roman"/>
          <w:kern w:val="2"/>
          <w:sz w:val="24"/>
          <w:szCs w:val="24"/>
          <w:lang w:eastAsia="ar-SA"/>
        </w:rPr>
        <w:t>2</w:t>
      </w:r>
      <w:r w:rsidRPr="0027586E">
        <w:rPr>
          <w:rFonts w:ascii="PT Astra Serif" w:hAnsi="PT Astra Serif" w:cs="Times New Roman"/>
          <w:kern w:val="2"/>
          <w:sz w:val="24"/>
          <w:szCs w:val="24"/>
          <w:lang w:eastAsia="ar-SA"/>
        </w:rPr>
        <w:t xml:space="preserve">. </w:t>
      </w:r>
      <w:r w:rsidR="00F84822" w:rsidRPr="0027586E">
        <w:rPr>
          <w:rFonts w:ascii="PT Astra Serif" w:hAnsi="PT Astra Serif"/>
          <w:bCs/>
          <w:sz w:val="24"/>
          <w:szCs w:val="24"/>
        </w:rPr>
        <w:t>Место нахождения объекта:</w:t>
      </w:r>
      <w:r w:rsidR="00F84822" w:rsidRPr="0027586E">
        <w:rPr>
          <w:rFonts w:ascii="PT Astra Serif" w:eastAsia="Andale Sans UI" w:hAnsi="PT Astra Serif"/>
          <w:kern w:val="3"/>
          <w:sz w:val="24"/>
          <w:szCs w:val="24"/>
          <w:lang w:eastAsia="ja-JP" w:bidi="fa-IR"/>
        </w:rPr>
        <w:t xml:space="preserve"> </w:t>
      </w:r>
      <w:r w:rsidR="00F84822" w:rsidRPr="0027586E">
        <w:rPr>
          <w:rFonts w:ascii="PT Astra Serif" w:hAnsi="PT Astra Serif"/>
          <w:sz w:val="24"/>
          <w:szCs w:val="24"/>
        </w:rPr>
        <w:t xml:space="preserve">Ханты-Мансийский автономный округ-Югра, г. Югорск, </w:t>
      </w:r>
      <w:r w:rsidR="00E66F04" w:rsidRPr="0027586E">
        <w:rPr>
          <w:rFonts w:ascii="PT Astra Serif" w:hAnsi="PT Astra Serif"/>
          <w:sz w:val="24"/>
          <w:szCs w:val="24"/>
        </w:rPr>
        <w:t xml:space="preserve">                </w:t>
      </w:r>
      <w:r w:rsidR="007231AB" w:rsidRPr="0027586E">
        <w:rPr>
          <w:rFonts w:ascii="PT Astra Serif" w:hAnsi="PT Astra Serif"/>
          <w:sz w:val="24"/>
          <w:szCs w:val="24"/>
        </w:rPr>
        <w:t>ул.</w:t>
      </w:r>
      <w:r w:rsidR="0027586E">
        <w:rPr>
          <w:rFonts w:ascii="PT Astra Serif" w:hAnsi="PT Astra Serif"/>
          <w:sz w:val="24"/>
          <w:szCs w:val="24"/>
        </w:rPr>
        <w:t xml:space="preserve"> 40 лет Победы</w:t>
      </w:r>
      <w:r w:rsidR="00754763">
        <w:rPr>
          <w:rFonts w:ascii="PT Astra Serif" w:hAnsi="PT Astra Serif"/>
          <w:sz w:val="24"/>
          <w:szCs w:val="24"/>
        </w:rPr>
        <w:t>.</w:t>
      </w:r>
    </w:p>
    <w:p w:rsidR="00C86DF3" w:rsidRPr="0027586E" w:rsidRDefault="007F5144" w:rsidP="007231AB">
      <w:pPr>
        <w:autoSpaceDE w:val="0"/>
        <w:autoSpaceDN w:val="0"/>
        <w:adjustRightInd w:val="0"/>
        <w:spacing w:after="0" w:line="240" w:lineRule="auto"/>
        <w:jc w:val="both"/>
        <w:rPr>
          <w:rFonts w:ascii="PT Astra Serif" w:hAnsi="PT Astra Serif"/>
          <w:sz w:val="24"/>
          <w:szCs w:val="24"/>
        </w:rPr>
      </w:pPr>
      <w:r w:rsidRPr="007231AB">
        <w:rPr>
          <w:rFonts w:ascii="PT Astra Serif" w:hAnsi="PT Astra Serif" w:cs="Times New Roman"/>
          <w:kern w:val="2"/>
          <w:sz w:val="24"/>
          <w:szCs w:val="24"/>
          <w:lang w:eastAsia="ar-SA"/>
        </w:rPr>
        <w:t>М</w:t>
      </w:r>
      <w:r w:rsidR="00C86DF3" w:rsidRPr="007231AB">
        <w:rPr>
          <w:rFonts w:ascii="PT Astra Serif" w:hAnsi="PT Astra Serif" w:cs="Times New Roman"/>
          <w:kern w:val="2"/>
          <w:sz w:val="24"/>
          <w:szCs w:val="24"/>
          <w:lang w:eastAsia="ar-SA"/>
        </w:rPr>
        <w:t xml:space="preserve">есто </w:t>
      </w:r>
      <w:r w:rsidR="00C86DF3" w:rsidRPr="0027586E">
        <w:rPr>
          <w:rFonts w:ascii="PT Astra Serif" w:hAnsi="PT Astra Serif" w:cs="Times New Roman"/>
          <w:kern w:val="2"/>
          <w:sz w:val="24"/>
          <w:szCs w:val="24"/>
          <w:lang w:eastAsia="ar-SA"/>
        </w:rPr>
        <w:t>передачи</w:t>
      </w:r>
      <w:r w:rsidR="00C86DF3" w:rsidRPr="0027586E">
        <w:rPr>
          <w:rFonts w:ascii="PT Astra Serif" w:hAnsi="PT Astra Serif"/>
          <w:sz w:val="24"/>
          <w:szCs w:val="24"/>
        </w:rPr>
        <w:t xml:space="preserve"> результата работ: Тюменская область, Ханты-Мансийский автономный округ – Югра, г. Югорск,  ул. Механизаторов,22.</w:t>
      </w:r>
    </w:p>
    <w:p w:rsidR="00B55BF9" w:rsidRPr="0027586E"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27586E">
        <w:rPr>
          <w:rFonts w:ascii="PT Astra Serif" w:eastAsia="Times New Roman" w:hAnsi="PT Astra Serif" w:cs="Times New Roman"/>
          <w:kern w:val="2"/>
          <w:sz w:val="24"/>
          <w:szCs w:val="24"/>
          <w:lang w:eastAsia="ar-SA"/>
        </w:rPr>
        <w:t>1.3</w:t>
      </w:r>
      <w:r w:rsidR="00B55BF9" w:rsidRPr="0027586E">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27586E">
        <w:rPr>
          <w:rFonts w:ascii="PT Astra Serif" w:eastAsia="Times New Roman" w:hAnsi="PT Astra Serif" w:cs="Times New Roman"/>
          <w:kern w:val="2"/>
          <w:sz w:val="24"/>
          <w:szCs w:val="24"/>
          <w:lang w:eastAsia="ar-SA"/>
        </w:rPr>
        <w:t>в бюд</w:t>
      </w:r>
      <w:r w:rsidR="007C38C5" w:rsidRPr="0027586E">
        <w:rPr>
          <w:rFonts w:ascii="PT Astra Serif" w:eastAsia="Times New Roman" w:hAnsi="PT Astra Serif" w:cs="Times New Roman"/>
          <w:kern w:val="2"/>
          <w:sz w:val="24"/>
          <w:szCs w:val="24"/>
          <w:lang w:eastAsia="ar-SA"/>
        </w:rPr>
        <w:t>жета города Югорска на 202</w:t>
      </w:r>
      <w:r w:rsidR="00BF45BB" w:rsidRPr="0027586E">
        <w:rPr>
          <w:rFonts w:ascii="PT Astra Serif" w:eastAsia="Times New Roman" w:hAnsi="PT Astra Serif" w:cs="Times New Roman"/>
          <w:kern w:val="2"/>
          <w:sz w:val="24"/>
          <w:szCs w:val="24"/>
          <w:lang w:eastAsia="ar-SA"/>
        </w:rPr>
        <w:t>6</w:t>
      </w:r>
      <w:r w:rsidR="00B55BF9" w:rsidRPr="0027586E">
        <w:rPr>
          <w:rFonts w:ascii="PT Astra Serif" w:eastAsia="Times New Roman" w:hAnsi="PT Astra Serif" w:cs="Times New Roman"/>
          <w:kern w:val="2"/>
          <w:sz w:val="24"/>
          <w:szCs w:val="24"/>
          <w:lang w:eastAsia="ar-SA"/>
        </w:rPr>
        <w:t xml:space="preserve"> год.</w:t>
      </w:r>
    </w:p>
    <w:p w:rsidR="0072724F" w:rsidRPr="0027586E"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27586E">
        <w:rPr>
          <w:rFonts w:ascii="PT Astra Serif" w:eastAsia="Times New Roman" w:hAnsi="PT Astra Serif" w:cs="Times New Roman"/>
          <w:kern w:val="2"/>
          <w:sz w:val="24"/>
          <w:szCs w:val="24"/>
          <w:lang w:eastAsia="ar-SA"/>
        </w:rPr>
        <w:t>1.4</w:t>
      </w:r>
      <w:r w:rsidR="0072724F" w:rsidRPr="0027586E">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 Федерации о градостроительной деятельности, являются проектная документация при наличии положительного заключения государственной эксперти</w:t>
      </w:r>
      <w:r w:rsidR="00521A2D" w:rsidRPr="0027586E">
        <w:rPr>
          <w:rFonts w:ascii="PT Astra Serif" w:eastAsia="Times New Roman" w:hAnsi="PT Astra Serif" w:cs="Times New Roman"/>
          <w:kern w:val="2"/>
          <w:sz w:val="24"/>
          <w:szCs w:val="24"/>
          <w:lang w:eastAsia="ar-SA"/>
        </w:rPr>
        <w:t>зы</w:t>
      </w:r>
      <w:r w:rsidR="0027586E" w:rsidRPr="0027586E">
        <w:rPr>
          <w:rFonts w:ascii="PT Astra Serif" w:eastAsia="Times New Roman" w:hAnsi="PT Astra Serif" w:cs="Times New Roman"/>
          <w:kern w:val="2"/>
          <w:sz w:val="24"/>
          <w:szCs w:val="24"/>
          <w:lang w:eastAsia="ar-SA"/>
        </w:rPr>
        <w:t>,</w:t>
      </w:r>
      <w:r w:rsidR="0027586E" w:rsidRPr="0027586E">
        <w:rPr>
          <w:rFonts w:ascii="PT Astra Serif" w:hAnsi="PT Astra Serif"/>
          <w:sz w:val="24"/>
          <w:szCs w:val="24"/>
        </w:rPr>
        <w:t xml:space="preserve"> в объеме проверки достоверности определения сметной стоимости</w:t>
      </w:r>
      <w:r w:rsidR="0072724F" w:rsidRPr="0027586E">
        <w:rPr>
          <w:rFonts w:ascii="PT Astra Serif" w:eastAsia="Times New Roman" w:hAnsi="PT Astra Serif" w:cs="Times New Roman"/>
          <w:kern w:val="2"/>
          <w:sz w:val="24"/>
          <w:szCs w:val="24"/>
          <w:lang w:eastAsia="ar-SA"/>
        </w:rPr>
        <w:t>.</w:t>
      </w:r>
    </w:p>
    <w:p w:rsidR="00B55BF9" w:rsidRPr="00463E87" w:rsidRDefault="00B55BF9" w:rsidP="008E0D4D">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6"/>
          <w:szCs w:val="16"/>
          <w:lang w:eastAsia="ar-SA"/>
        </w:rPr>
      </w:pP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521A2D" w:rsidRPr="00F4307C" w:rsidRDefault="00ED030C" w:rsidP="00F4307C">
      <w:pPr>
        <w:autoSpaceDE w:val="0"/>
        <w:autoSpaceDN w:val="0"/>
        <w:adjustRightInd w:val="0"/>
        <w:spacing w:after="0" w:line="240" w:lineRule="auto"/>
        <w:jc w:val="both"/>
        <w:rPr>
          <w:rFonts w:ascii="PT Astra Serif" w:hAnsi="PT Astra Serif"/>
          <w:snapToGrid w:val="0"/>
          <w:sz w:val="24"/>
          <w:szCs w:val="24"/>
        </w:rPr>
      </w:pPr>
      <w:r w:rsidRPr="00C54429">
        <w:rPr>
          <w:rFonts w:ascii="PT Astra Serif" w:eastAsia="Times New Roman" w:hAnsi="PT Astra Serif" w:cs="Times New Roman"/>
          <w:kern w:val="2"/>
          <w:sz w:val="24"/>
          <w:szCs w:val="24"/>
          <w:lang w:eastAsia="ar-SA"/>
        </w:rPr>
        <w:t xml:space="preserve">Цена </w:t>
      </w:r>
      <w:r w:rsidRPr="00072045">
        <w:rPr>
          <w:rFonts w:ascii="PT Astra Serif" w:eastAsia="Times New Roman" w:hAnsi="PT Astra Serif" w:cs="Times New Roman"/>
          <w:kern w:val="2"/>
          <w:sz w:val="24"/>
          <w:szCs w:val="24"/>
          <w:lang w:eastAsia="ar-SA"/>
        </w:rPr>
        <w:t xml:space="preserve">контракта включает </w:t>
      </w:r>
      <w:r w:rsidRPr="00F4307C">
        <w:rPr>
          <w:rFonts w:ascii="PT Astra Serif" w:eastAsia="Times New Roman" w:hAnsi="PT Astra Serif" w:cs="Times New Roman"/>
          <w:kern w:val="2"/>
          <w:sz w:val="24"/>
          <w:szCs w:val="24"/>
          <w:lang w:eastAsia="ar-SA"/>
        </w:rPr>
        <w:t xml:space="preserve">в себя: </w:t>
      </w:r>
      <w:r w:rsidR="00F4307C" w:rsidRPr="00F4307C">
        <w:rPr>
          <w:rFonts w:ascii="PT Astra Serif" w:hAnsi="PT Astra Serif"/>
          <w:snapToGrid w:val="0"/>
          <w:sz w:val="24"/>
          <w:szCs w:val="24"/>
        </w:rPr>
        <w:t xml:space="preserve">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w:t>
      </w:r>
      <w:r w:rsidR="00F4307C" w:rsidRPr="00F4307C">
        <w:rPr>
          <w:rFonts w:ascii="PT Astra Serif" w:hAnsi="PT Astra Serif"/>
          <w:sz w:val="24"/>
          <w:szCs w:val="24"/>
        </w:rPr>
        <w:t xml:space="preserve">согласование проектных решений </w:t>
      </w:r>
      <w:proofErr w:type="gramStart"/>
      <w:r w:rsidR="00F4307C" w:rsidRPr="00F4307C">
        <w:rPr>
          <w:rFonts w:ascii="PT Astra Serif" w:hAnsi="PT Astra Serif"/>
          <w:sz w:val="24"/>
          <w:szCs w:val="24"/>
        </w:rPr>
        <w:t>в</w:t>
      </w:r>
      <w:proofErr w:type="gramEnd"/>
      <w:r w:rsidR="00F4307C" w:rsidRPr="00F4307C">
        <w:rPr>
          <w:rFonts w:ascii="PT Astra Serif" w:hAnsi="PT Astra Serif"/>
          <w:sz w:val="24"/>
          <w:szCs w:val="24"/>
        </w:rPr>
        <w:t xml:space="preserve"> </w:t>
      </w:r>
      <w:proofErr w:type="gramStart"/>
      <w:r w:rsidR="00F4307C" w:rsidRPr="00F4307C">
        <w:rPr>
          <w:rFonts w:ascii="PT Astra Serif" w:hAnsi="PT Astra Serif"/>
          <w:sz w:val="24"/>
          <w:szCs w:val="24"/>
        </w:rPr>
        <w:t xml:space="preserve">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w:t>
      </w:r>
      <w:r w:rsidR="00F4307C" w:rsidRPr="00F4307C">
        <w:rPr>
          <w:rFonts w:ascii="PT Astra Serif" w:hAnsi="PT Astra Serif"/>
          <w:snapToGrid w:val="0"/>
          <w:sz w:val="24"/>
          <w:szCs w:val="24"/>
        </w:rPr>
        <w:t xml:space="preserve">затраты на </w:t>
      </w:r>
      <w:r w:rsidR="00F4307C" w:rsidRPr="00F4307C">
        <w:rPr>
          <w:rFonts w:ascii="PT Astra Serif" w:hAnsi="PT Astra Serif"/>
          <w:sz w:val="24"/>
          <w:szCs w:val="24"/>
        </w:rPr>
        <w:t>проведение государственной экспертизы, в объеме проверки достоверности определения сметной стоимости,</w:t>
      </w:r>
      <w:r w:rsidR="00F4307C" w:rsidRPr="00F4307C">
        <w:rPr>
          <w:rFonts w:ascii="PT Astra Serif" w:hAnsi="PT Astra Serif"/>
          <w:snapToGrid w:val="0"/>
          <w:sz w:val="24"/>
          <w:szCs w:val="24"/>
        </w:rPr>
        <w:t xml:space="preserve"> налоги и сборы НДС либо без НДС и другие обязательные платежи, возникающие в период выполнения работ.</w:t>
      </w:r>
      <w:proofErr w:type="gramEnd"/>
      <w:r w:rsidR="00F4307C" w:rsidRPr="00F4307C">
        <w:rPr>
          <w:rFonts w:ascii="PT Astra Serif" w:hAnsi="PT Astra Serif"/>
          <w:snapToGrid w:val="0"/>
          <w:sz w:val="24"/>
          <w:szCs w:val="24"/>
        </w:rPr>
        <w:t xml:space="preserve">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 </w:t>
      </w:r>
      <w:r w:rsidR="00F4307C" w:rsidRPr="00F4307C">
        <w:rPr>
          <w:rFonts w:ascii="PT Astra Serif" w:hAnsi="PT Astra Serif"/>
          <w:sz w:val="24"/>
          <w:szCs w:val="24"/>
        </w:rPr>
        <w:t xml:space="preserve">Исполнитель гарантирует выполнение работ в соответствии с </w:t>
      </w:r>
      <w:r w:rsidR="00F4307C" w:rsidRPr="00F4307C">
        <w:rPr>
          <w:rFonts w:ascii="PT Astra Serif" w:hAnsi="PT Astra Serif"/>
          <w:sz w:val="24"/>
          <w:szCs w:val="24"/>
        </w:rPr>
        <w:lastRenderedPageBreak/>
        <w:t>условиями технического задания, действующим законод</w:t>
      </w:r>
      <w:r w:rsidR="00F4307C">
        <w:rPr>
          <w:rFonts w:ascii="PT Astra Serif" w:hAnsi="PT Astra Serif"/>
          <w:sz w:val="24"/>
          <w:szCs w:val="24"/>
        </w:rPr>
        <w:t xml:space="preserve">ательством Российской Федерации </w:t>
      </w:r>
      <w:r w:rsidR="005E1B15" w:rsidRPr="00F4307C">
        <w:rPr>
          <w:rFonts w:ascii="PT Astra Serif" w:hAnsi="PT Astra Serif"/>
          <w:snapToGrid w:val="0"/>
          <w:sz w:val="24"/>
          <w:szCs w:val="24"/>
        </w:rPr>
        <w:t>о налогах и сборах плательщиком НДС, то цена контракта НДС не облагается.</w:t>
      </w:r>
    </w:p>
    <w:p w:rsidR="008B2C94" w:rsidRPr="008E0D4D" w:rsidRDefault="00B55BF9" w:rsidP="00F4307C">
      <w:pPr>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F4307C">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F4307C">
        <w:rPr>
          <w:rFonts w:ascii="PT Astra Serif" w:eastAsia="Times New Roman" w:hAnsi="PT Astra Serif" w:cs="Times New Roman"/>
          <w:kern w:val="2"/>
          <w:sz w:val="24"/>
          <w:szCs w:val="24"/>
          <w:lang w:eastAsia="ar-SA"/>
        </w:rPr>
        <w:t xml:space="preserve">Исполнитель </w:t>
      </w:r>
      <w:r w:rsidRPr="00F4307C">
        <w:rPr>
          <w:rFonts w:ascii="PT Astra Serif" w:eastAsia="Times New Roman" w:hAnsi="PT Astra Serif" w:cs="Times New Roman"/>
          <w:kern w:val="2"/>
          <w:sz w:val="24"/>
          <w:szCs w:val="24"/>
          <w:lang w:eastAsia="ar-SA"/>
        </w:rPr>
        <w:t>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w:t>
      </w:r>
      <w:r w:rsidRPr="008E0D4D">
        <w:rPr>
          <w:rFonts w:ascii="PT Astra Serif" w:eastAsia="Times New Roman" w:hAnsi="PT Astra Serif" w:cs="Times New Roman"/>
          <w:kern w:val="2"/>
          <w:sz w:val="24"/>
          <w:szCs w:val="24"/>
          <w:lang w:eastAsia="ar-SA"/>
        </w:rPr>
        <w:t>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Pr="00571E28" w:rsidRDefault="00571E28" w:rsidP="00571E28">
      <w:pPr>
        <w:suppressAutoHyphens/>
        <w:spacing w:after="0" w:line="240" w:lineRule="auto"/>
        <w:jc w:val="both"/>
        <w:rPr>
          <w:rFonts w:ascii="PT Astra Serif" w:eastAsia="Arial CYR" w:hAnsi="PT Astra Serif" w:cs="Times New Roman"/>
          <w:kern w:val="2"/>
          <w:sz w:val="10"/>
          <w:szCs w:val="10"/>
          <w:lang w:eastAsia="ar-SA"/>
        </w:rPr>
      </w:pP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E66F04"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начало:</w:t>
      </w:r>
      <w:r w:rsidR="00F4307C">
        <w:rPr>
          <w:rFonts w:ascii="PT Astra Serif" w:hAnsi="PT Astra Serif"/>
          <w:sz w:val="24"/>
          <w:szCs w:val="24"/>
        </w:rPr>
        <w:t>01.01.2026</w:t>
      </w:r>
      <w:r w:rsidRPr="00E66F04">
        <w:rPr>
          <w:rFonts w:ascii="PT Astra Serif" w:hAnsi="PT Astra Serif"/>
          <w:sz w:val="24"/>
          <w:szCs w:val="24"/>
        </w:rPr>
        <w:t>;</w:t>
      </w:r>
    </w:p>
    <w:p w:rsidR="00996A6A" w:rsidRPr="004653A0" w:rsidRDefault="004653A0" w:rsidP="00996A6A">
      <w:pPr>
        <w:spacing w:after="0" w:line="240" w:lineRule="auto"/>
        <w:rPr>
          <w:rFonts w:ascii="PT Astra Serif" w:hAnsi="PT Astra Serif"/>
          <w:sz w:val="24"/>
          <w:szCs w:val="24"/>
        </w:rPr>
      </w:pPr>
      <w:r w:rsidRPr="004653A0">
        <w:rPr>
          <w:rFonts w:ascii="PT Astra Serif" w:hAnsi="PT Astra Serif"/>
          <w:sz w:val="24"/>
          <w:szCs w:val="24"/>
        </w:rPr>
        <w:t xml:space="preserve">- окончание: </w:t>
      </w:r>
      <w:r w:rsidR="007A3AD9">
        <w:rPr>
          <w:rFonts w:ascii="PT Astra Serif" w:hAnsi="PT Astra Serif"/>
          <w:sz w:val="24"/>
          <w:szCs w:val="24"/>
        </w:rPr>
        <w:t>31.03</w:t>
      </w:r>
      <w:r w:rsidRPr="004653A0">
        <w:rPr>
          <w:rFonts w:ascii="PT Astra Serif" w:hAnsi="PT Astra Serif"/>
          <w:sz w:val="24"/>
          <w:szCs w:val="24"/>
        </w:rPr>
        <w:t>.202</w:t>
      </w:r>
      <w:r w:rsidR="00754763">
        <w:rPr>
          <w:rFonts w:ascii="PT Astra Serif" w:hAnsi="PT Astra Serif"/>
          <w:sz w:val="24"/>
          <w:szCs w:val="24"/>
        </w:rPr>
        <w:t>6</w:t>
      </w:r>
      <w:r w:rsidR="00E66F04" w:rsidRPr="004653A0">
        <w:rPr>
          <w:rFonts w:ascii="PT Astra Serif" w:hAnsi="PT Astra Serif"/>
          <w:sz w:val="24"/>
          <w:szCs w:val="24"/>
        </w:rPr>
        <w:t>.</w:t>
      </w:r>
    </w:p>
    <w:p w:rsidR="0034747A" w:rsidRPr="00996A6A" w:rsidRDefault="00303E6D" w:rsidP="00996A6A">
      <w:pPr>
        <w:spacing w:after="0" w:line="240" w:lineRule="auto"/>
        <w:jc w:val="both"/>
        <w:rPr>
          <w:rFonts w:ascii="PT Astra Serif" w:hAnsi="PT Astra Serif"/>
          <w:sz w:val="24"/>
          <w:szCs w:val="24"/>
        </w:rPr>
      </w:pPr>
      <w:r>
        <w:rPr>
          <w:rFonts w:ascii="PT Astra Serif" w:hAnsi="PT Astra Serif"/>
          <w:sz w:val="24"/>
          <w:szCs w:val="24"/>
        </w:rPr>
        <w:t>3.2</w:t>
      </w:r>
      <w:r w:rsidR="0034747A" w:rsidRPr="00996A6A">
        <w:rPr>
          <w:rFonts w:ascii="PT Astra Serif" w:hAnsi="PT Astra Serif"/>
          <w:sz w:val="24"/>
          <w:szCs w:val="24"/>
        </w:rPr>
        <w:t>.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1B3705" w:rsidRPr="00571E28" w:rsidRDefault="001B3705" w:rsidP="008E0D4D">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Pr="008E0D4D">
        <w:rPr>
          <w:rFonts w:ascii="PT Astra Serif" w:hAnsi="PT Astra Serif"/>
          <w:b/>
          <w:sz w:val="24"/>
          <w:szCs w:val="24"/>
        </w:rPr>
        <w:t>Исполнителя</w:t>
      </w:r>
      <w:r w:rsidRPr="008E0D4D">
        <w:rPr>
          <w:rFonts w:ascii="PT Astra Serif" w:hAnsi="PT Astra Serif"/>
          <w:b/>
          <w:bCs/>
          <w:sz w:val="24"/>
          <w:szCs w:val="24"/>
        </w:rPr>
        <w:t>:</w:t>
      </w:r>
    </w:p>
    <w:p w:rsidR="008D2281" w:rsidRPr="008D2281" w:rsidRDefault="00420CFF" w:rsidP="008D2281">
      <w:pPr>
        <w:pStyle w:val="ab"/>
        <w:numPr>
          <w:ilvl w:val="2"/>
          <w:numId w:val="3"/>
        </w:numPr>
        <w:suppressAutoHyphens/>
        <w:spacing w:after="0" w:line="240" w:lineRule="auto"/>
        <w:ind w:left="0" w:firstLine="0"/>
        <w:jc w:val="both"/>
        <w:rPr>
          <w:rFonts w:ascii="PT Astra Serif" w:hAnsi="PT Astra Serif"/>
          <w:b/>
          <w:bCs/>
          <w:sz w:val="24"/>
          <w:szCs w:val="24"/>
        </w:rPr>
      </w:pPr>
      <w:r w:rsidRPr="008E0D4D">
        <w:rPr>
          <w:rFonts w:ascii="PT Astra Serif" w:hAnsi="PT Astra Serif"/>
          <w:sz w:val="24"/>
          <w:szCs w:val="24"/>
        </w:rPr>
        <w:t xml:space="preserve">В течение 5 рабочих дней </w:t>
      </w:r>
      <w:proofErr w:type="gramStart"/>
      <w:r w:rsidRPr="008E0D4D">
        <w:rPr>
          <w:rFonts w:ascii="PT Astra Serif" w:hAnsi="PT Astra Serif"/>
          <w:sz w:val="24"/>
          <w:szCs w:val="24"/>
        </w:rPr>
        <w:t>с даты заключения</w:t>
      </w:r>
      <w:proofErr w:type="gramEnd"/>
      <w:r w:rsidRPr="008E0D4D">
        <w:rPr>
          <w:rFonts w:ascii="PT Astra Serif" w:hAnsi="PT Astra Serif"/>
          <w:sz w:val="24"/>
          <w:szCs w:val="24"/>
        </w:rPr>
        <w:t xml:space="preserve"> муниципального контракта Исполнитель предоставляет Муниципальному</w:t>
      </w:r>
      <w:r w:rsidR="001141B2">
        <w:rPr>
          <w:rFonts w:ascii="PT Astra Serif" w:hAnsi="PT Astra Serif"/>
          <w:sz w:val="24"/>
          <w:szCs w:val="24"/>
        </w:rPr>
        <w:t xml:space="preserve"> заказчику, подписанный  расчет</w:t>
      </w:r>
      <w:r w:rsidR="005E606F" w:rsidRPr="008E0D4D">
        <w:rPr>
          <w:rFonts w:ascii="PT Astra Serif" w:hAnsi="PT Astra Serif"/>
          <w:sz w:val="24"/>
          <w:szCs w:val="24"/>
        </w:rPr>
        <w:t xml:space="preserve"> </w:t>
      </w:r>
      <w:r w:rsidRPr="008E0D4D">
        <w:rPr>
          <w:rFonts w:ascii="PT Astra Serif" w:hAnsi="PT Astra Serif"/>
          <w:sz w:val="24"/>
          <w:szCs w:val="24"/>
        </w:rPr>
        <w:t>выполнения работ по контракту</w:t>
      </w:r>
      <w:r w:rsidR="005E606F" w:rsidRPr="008E0D4D">
        <w:rPr>
          <w:rFonts w:ascii="PT Astra Serif" w:hAnsi="PT Astra Serif"/>
          <w:sz w:val="24"/>
          <w:szCs w:val="24"/>
        </w:rPr>
        <w:t xml:space="preserve"> (Приложение №2)</w:t>
      </w:r>
      <w:r w:rsidRPr="008E0D4D">
        <w:rPr>
          <w:rFonts w:ascii="PT Astra Serif" w:hAnsi="PT Astra Serif"/>
          <w:sz w:val="24"/>
          <w:szCs w:val="24"/>
        </w:rPr>
        <w:t xml:space="preserve">. </w:t>
      </w:r>
    </w:p>
    <w:p w:rsidR="00420CFF" w:rsidRPr="00721789" w:rsidRDefault="00754763" w:rsidP="008D2281">
      <w:pPr>
        <w:pStyle w:val="ab"/>
        <w:numPr>
          <w:ilvl w:val="2"/>
          <w:numId w:val="3"/>
        </w:numPr>
        <w:suppressAutoHyphens/>
        <w:spacing w:after="0" w:line="240" w:lineRule="auto"/>
        <w:ind w:left="0" w:firstLine="0"/>
        <w:jc w:val="both"/>
        <w:rPr>
          <w:rFonts w:ascii="PT Astra Serif" w:hAnsi="PT Astra Serif"/>
          <w:sz w:val="24"/>
          <w:szCs w:val="24"/>
        </w:rPr>
      </w:pPr>
      <w:r w:rsidRPr="00721789">
        <w:rPr>
          <w:rFonts w:ascii="PT Astra Serif" w:eastAsia="Times New Roman" w:hAnsi="PT Astra Serif" w:cs="Times New Roman"/>
          <w:kern w:val="2"/>
          <w:sz w:val="24"/>
          <w:szCs w:val="24"/>
          <w:lang w:eastAsia="ar-SA"/>
        </w:rPr>
        <w:t xml:space="preserve">Выполнить работы по </w:t>
      </w:r>
      <w:r w:rsidR="00F4307C" w:rsidRPr="00721789">
        <w:rPr>
          <w:rFonts w:ascii="PT Astra Serif" w:hAnsi="PT Astra Serif" w:cs="Segoe UI"/>
          <w:bCs/>
          <w:color w:val="333333"/>
          <w:sz w:val="24"/>
          <w:szCs w:val="24"/>
          <w:shd w:val="clear" w:color="auto" w:fill="FAFAFA"/>
        </w:rPr>
        <w:t xml:space="preserve">разработке проектной документации по объекту «Капитальный ремонт (с заменой) участка сетей теплоснабжения от ТК 2-9 по улице 40 лет Победы в городе </w:t>
      </w:r>
      <w:proofErr w:type="spellStart"/>
      <w:r w:rsidR="00F4307C" w:rsidRPr="00721789">
        <w:rPr>
          <w:rFonts w:ascii="PT Astra Serif" w:hAnsi="PT Astra Serif" w:cs="Segoe UI"/>
          <w:bCs/>
          <w:color w:val="333333"/>
          <w:sz w:val="24"/>
          <w:szCs w:val="24"/>
          <w:shd w:val="clear" w:color="auto" w:fill="FAFAFA"/>
        </w:rPr>
        <w:t>Югорске</w:t>
      </w:r>
      <w:proofErr w:type="spellEnd"/>
      <w:r w:rsidRPr="00721789">
        <w:rPr>
          <w:rFonts w:ascii="PT Astra Serif" w:eastAsia="Times New Roman" w:hAnsi="PT Astra Serif" w:cs="Times New Roman"/>
          <w:kern w:val="2"/>
          <w:sz w:val="24"/>
          <w:szCs w:val="24"/>
          <w:lang w:eastAsia="ar-SA"/>
        </w:rPr>
        <w:t>»</w:t>
      </w:r>
      <w:r w:rsidRPr="00721789">
        <w:rPr>
          <w:rFonts w:ascii="PT Astra Serif" w:hAnsi="PT Astra Serif"/>
          <w:sz w:val="24"/>
          <w:szCs w:val="24"/>
        </w:rPr>
        <w:t xml:space="preserve"> </w:t>
      </w:r>
      <w:r w:rsidR="00A22B72" w:rsidRPr="00721789">
        <w:rPr>
          <w:rFonts w:ascii="PT Astra Serif" w:hAnsi="PT Astra Serif"/>
          <w:sz w:val="24"/>
          <w:szCs w:val="24"/>
        </w:rPr>
        <w:t>(далее - объект)</w:t>
      </w:r>
      <w:r w:rsidR="00420CFF" w:rsidRPr="00721789">
        <w:rPr>
          <w:rFonts w:ascii="PT Astra Serif" w:hAnsi="PT Astra Serif"/>
          <w:sz w:val="24"/>
          <w:szCs w:val="24"/>
        </w:rPr>
        <w:t xml:space="preserve"> в соответствии с условиями настоящего контракта, техническим заданием</w:t>
      </w:r>
      <w:r w:rsidR="00457D4B" w:rsidRPr="00721789">
        <w:rPr>
          <w:rFonts w:ascii="PT Astra Serif" w:hAnsi="PT Astra Serif"/>
          <w:sz w:val="24"/>
          <w:szCs w:val="24"/>
        </w:rPr>
        <w:t xml:space="preserve"> (Приложение №1)</w:t>
      </w:r>
      <w:r w:rsidR="00420CFF" w:rsidRPr="00721789">
        <w:rPr>
          <w:rFonts w:ascii="PT Astra Serif" w:hAnsi="PT Astra Serif"/>
          <w:sz w:val="24"/>
          <w:szCs w:val="24"/>
        </w:rPr>
        <w:t>.</w:t>
      </w:r>
    </w:p>
    <w:p w:rsidR="00420CFF" w:rsidRPr="008E0D4D" w:rsidRDefault="00420CFF" w:rsidP="0092324C">
      <w:pPr>
        <w:pStyle w:val="Bodytext1"/>
        <w:shd w:val="clear" w:color="auto" w:fill="auto"/>
        <w:spacing w:line="240" w:lineRule="auto"/>
        <w:ind w:right="33"/>
        <w:jc w:val="both"/>
        <w:rPr>
          <w:rFonts w:ascii="PT Astra Serif" w:hAnsi="PT Astra Serif"/>
          <w:bCs/>
        </w:rPr>
      </w:pPr>
      <w:r w:rsidRPr="008E0D4D">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Pr>
          <w:rFonts w:ascii="PT Astra Serif" w:hAnsi="PT Astra Serif"/>
          <w:bCs/>
        </w:rPr>
        <w:t xml:space="preserve">16.02.2008 </w:t>
      </w:r>
      <w:r w:rsidRPr="008E0D4D">
        <w:rPr>
          <w:rFonts w:ascii="PT Astra Serif" w:hAnsi="PT Astra Serif"/>
          <w:bCs/>
        </w:rPr>
        <w:t xml:space="preserve"> №8</w:t>
      </w:r>
      <w:r w:rsidR="000E4A77">
        <w:rPr>
          <w:rFonts w:ascii="PT Astra Serif" w:hAnsi="PT Astra Serif"/>
          <w:bCs/>
        </w:rPr>
        <w:t>7</w:t>
      </w:r>
      <w:r w:rsidRPr="008E0D4D">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В установленные контрактом сроки разработать и передать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005E606F" w:rsidRPr="008E0D4D">
        <w:rPr>
          <w:rFonts w:ascii="PT Astra Serif" w:hAnsi="PT Astra Serif"/>
          <w:sz w:val="24"/>
          <w:szCs w:val="24"/>
        </w:rPr>
        <w:t xml:space="preserve"> №1</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w:t>
      </w:r>
      <w:r w:rsidRPr="008E0D4D">
        <w:rPr>
          <w:rFonts w:ascii="PT Astra Serif" w:hAnsi="PT Astra Serif"/>
          <w:sz w:val="24"/>
          <w:szCs w:val="24"/>
        </w:rPr>
        <w:lastRenderedPageBreak/>
        <w:t>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FC5CAD" w:rsidRPr="00FC5CAD" w:rsidRDefault="00FC5CAD" w:rsidP="00FC5CAD">
      <w:pPr>
        <w:pStyle w:val="a8"/>
        <w:numPr>
          <w:ilvl w:val="2"/>
          <w:numId w:val="3"/>
        </w:numPr>
        <w:spacing w:after="0" w:line="240" w:lineRule="auto"/>
        <w:ind w:left="0" w:firstLine="0"/>
        <w:jc w:val="both"/>
        <w:rPr>
          <w:rFonts w:ascii="PT Astra Serif" w:hAnsi="PT Astra Serif"/>
          <w:sz w:val="24"/>
          <w:szCs w:val="24"/>
        </w:rPr>
      </w:pPr>
      <w:r w:rsidRPr="00FC5CAD">
        <w:rPr>
          <w:rFonts w:ascii="PT Astra Serif" w:hAnsi="PT Astra Serif"/>
          <w:sz w:val="24"/>
          <w:szCs w:val="24"/>
        </w:rPr>
        <w:t>В пределах цены Контракта Подрядчик (в сроки, подлежащие согласованию Сторонами дополнительно) вносит изменения и (или) дополнения в проектную документацию для устранения недостатков, обнаруженных заказчиком либо другими заинтересованными организациями.</w:t>
      </w:r>
    </w:p>
    <w:p w:rsidR="00FC5CAD" w:rsidRPr="00FC5CAD" w:rsidRDefault="00FC5CAD" w:rsidP="00FC5CAD">
      <w:pPr>
        <w:pStyle w:val="a8"/>
        <w:spacing w:after="0" w:line="240" w:lineRule="auto"/>
        <w:ind w:left="0" w:firstLine="426"/>
        <w:jc w:val="both"/>
        <w:rPr>
          <w:rFonts w:ascii="PT Astra Serif" w:hAnsi="PT Astra Serif"/>
          <w:sz w:val="24"/>
          <w:szCs w:val="24"/>
        </w:rPr>
      </w:pPr>
      <w:proofErr w:type="gramStart"/>
      <w:r w:rsidRPr="00FC5CAD">
        <w:rPr>
          <w:rFonts w:ascii="PT Astra Serif" w:hAnsi="PT Astra Serif"/>
          <w:sz w:val="24"/>
          <w:szCs w:val="24"/>
        </w:rPr>
        <w:t>В случаях, изменения и (или) дополнения в проектную документацию, изменения вносятся Подрядчиком по письменному требованию (замечаниям заказчика либо с его (заказчика) предварительного письменного согласия в согласованные Сторонами сроки.</w:t>
      </w:r>
      <w:proofErr w:type="gramEnd"/>
    </w:p>
    <w:p w:rsidR="00FC5CAD" w:rsidRPr="00FC5CAD" w:rsidRDefault="00FC5CAD" w:rsidP="00FC5CAD">
      <w:pPr>
        <w:pStyle w:val="a8"/>
        <w:spacing w:after="0" w:line="240" w:lineRule="auto"/>
        <w:ind w:left="0" w:firstLine="426"/>
        <w:jc w:val="both"/>
        <w:rPr>
          <w:rFonts w:ascii="PT Astra Serif" w:hAnsi="PT Astra Serif"/>
          <w:sz w:val="24"/>
          <w:szCs w:val="24"/>
        </w:rPr>
      </w:pPr>
      <w:r w:rsidRPr="00FC5CAD">
        <w:rPr>
          <w:rFonts w:ascii="PT Astra Serif" w:hAnsi="PT Astra Serif"/>
          <w:sz w:val="24"/>
          <w:szCs w:val="24"/>
        </w:rPr>
        <w:t xml:space="preserve">Сроки, подлежащие согласованию Сторонами для внесения изменений и (или) дополнений в проектную документацию не могут превышать 20 рабочих дней </w:t>
      </w:r>
      <w:proofErr w:type="gramStart"/>
      <w:r w:rsidRPr="00FC5CAD">
        <w:rPr>
          <w:rFonts w:ascii="PT Astra Serif" w:hAnsi="PT Astra Serif"/>
          <w:sz w:val="24"/>
          <w:szCs w:val="24"/>
        </w:rPr>
        <w:t>с даты получения</w:t>
      </w:r>
      <w:proofErr w:type="gramEnd"/>
      <w:r w:rsidRPr="00FC5CAD">
        <w:rPr>
          <w:rFonts w:ascii="PT Astra Serif" w:hAnsi="PT Astra Serif"/>
          <w:sz w:val="24"/>
          <w:szCs w:val="24"/>
        </w:rPr>
        <w:t xml:space="preserve"> Подрядчиком соответствующего уведомления. </w:t>
      </w:r>
    </w:p>
    <w:p w:rsidR="00FC5CAD" w:rsidRPr="00FC5CAD" w:rsidRDefault="00FC5CAD" w:rsidP="00FC5CAD">
      <w:pPr>
        <w:spacing w:after="0" w:line="240" w:lineRule="auto"/>
        <w:jc w:val="both"/>
        <w:rPr>
          <w:rFonts w:ascii="PT Astra Serif" w:hAnsi="PT Astra Serif"/>
          <w:sz w:val="24"/>
          <w:szCs w:val="24"/>
        </w:rPr>
      </w:pPr>
      <w:r w:rsidRPr="00FC5CAD">
        <w:rPr>
          <w:rFonts w:ascii="PT Astra Serif" w:hAnsi="PT Astra Serif"/>
          <w:sz w:val="24"/>
          <w:szCs w:val="24"/>
        </w:rPr>
        <w:t>Подрядчик проводит согласование проектной документации в случаях:</w:t>
      </w:r>
    </w:p>
    <w:p w:rsidR="00FC5CAD" w:rsidRPr="00FC5CAD" w:rsidRDefault="00FC5CAD" w:rsidP="00FC5CAD">
      <w:pPr>
        <w:spacing w:after="0" w:line="240" w:lineRule="auto"/>
        <w:jc w:val="both"/>
        <w:rPr>
          <w:rFonts w:ascii="PT Astra Serif" w:hAnsi="PT Astra Serif"/>
          <w:sz w:val="24"/>
          <w:szCs w:val="24"/>
        </w:rPr>
      </w:pPr>
      <w:r w:rsidRPr="00FC5CAD">
        <w:rPr>
          <w:rFonts w:ascii="PT Astra Serif" w:hAnsi="PT Astra Serif"/>
          <w:sz w:val="24"/>
          <w:szCs w:val="24"/>
        </w:rPr>
        <w:t xml:space="preserve">- </w:t>
      </w:r>
      <w:proofErr w:type="gramStart"/>
      <w:r w:rsidRPr="00FC5CAD">
        <w:rPr>
          <w:rFonts w:ascii="PT Astra Serif" w:hAnsi="PT Astra Serif"/>
          <w:sz w:val="24"/>
          <w:szCs w:val="24"/>
        </w:rPr>
        <w:t>установленных</w:t>
      </w:r>
      <w:proofErr w:type="gramEnd"/>
      <w:r w:rsidRPr="00FC5CAD">
        <w:rPr>
          <w:rFonts w:ascii="PT Astra Serif" w:hAnsi="PT Astra Serif"/>
          <w:sz w:val="24"/>
          <w:szCs w:val="24"/>
        </w:rPr>
        <w:t xml:space="preserve"> заданием на проектирование;</w:t>
      </w:r>
    </w:p>
    <w:p w:rsidR="00FC5CAD" w:rsidRPr="00FC5CAD" w:rsidRDefault="00FC5CAD" w:rsidP="00FC5CAD">
      <w:pPr>
        <w:pStyle w:val="a8"/>
        <w:spacing w:after="0" w:line="240" w:lineRule="auto"/>
        <w:ind w:left="0"/>
        <w:jc w:val="both"/>
        <w:rPr>
          <w:rFonts w:ascii="PT Astra Serif" w:hAnsi="PT Astra Serif"/>
          <w:sz w:val="24"/>
          <w:szCs w:val="24"/>
        </w:rPr>
      </w:pPr>
      <w:r w:rsidRPr="00FC5CAD">
        <w:rPr>
          <w:rFonts w:ascii="PT Astra Serif" w:hAnsi="PT Astra Serif"/>
          <w:sz w:val="24"/>
          <w:szCs w:val="24"/>
        </w:rPr>
        <w:t>- необходимости согласования проектной документации по требованию органа государственной экспертизы;</w:t>
      </w:r>
    </w:p>
    <w:p w:rsidR="00FC5CAD" w:rsidRPr="00FC5CAD" w:rsidRDefault="00FC5CAD" w:rsidP="00FC5CAD">
      <w:pPr>
        <w:spacing w:after="0" w:line="240" w:lineRule="auto"/>
        <w:jc w:val="both"/>
        <w:rPr>
          <w:rFonts w:ascii="PT Astra Serif" w:hAnsi="PT Astra Serif"/>
          <w:sz w:val="24"/>
          <w:szCs w:val="24"/>
        </w:rPr>
      </w:pPr>
      <w:r w:rsidRPr="00FC5CAD">
        <w:rPr>
          <w:rFonts w:ascii="PT Astra Serif" w:hAnsi="PT Astra Serif"/>
          <w:sz w:val="24"/>
          <w:szCs w:val="24"/>
        </w:rPr>
        <w:t>- в других случаях, установленных законодательством Российской Федерации.</w:t>
      </w:r>
    </w:p>
    <w:p w:rsidR="00FC5CAD" w:rsidRPr="00FC5CAD" w:rsidRDefault="00FC5CAD" w:rsidP="00FC5CAD">
      <w:pPr>
        <w:spacing w:after="0" w:line="240" w:lineRule="auto"/>
        <w:jc w:val="both"/>
        <w:rPr>
          <w:rFonts w:ascii="PT Astra Serif" w:hAnsi="PT Astra Serif"/>
          <w:sz w:val="24"/>
          <w:szCs w:val="24"/>
        </w:rPr>
      </w:pPr>
      <w:r w:rsidRPr="00FC5CAD">
        <w:rPr>
          <w:rFonts w:ascii="PT Astra Serif" w:hAnsi="PT Astra Serif"/>
          <w:sz w:val="24"/>
          <w:szCs w:val="24"/>
        </w:rPr>
        <w:t>4.1.9. Оплата услуг по проведению государственных экспертиз осуществляется Подрядчиком.</w:t>
      </w:r>
    </w:p>
    <w:p w:rsidR="00FC5CAD" w:rsidRPr="00FC5CAD" w:rsidRDefault="00FC5CAD" w:rsidP="00FC5CAD">
      <w:pPr>
        <w:pStyle w:val="a8"/>
        <w:spacing w:after="0" w:line="240" w:lineRule="auto"/>
        <w:ind w:left="0"/>
        <w:jc w:val="both"/>
        <w:rPr>
          <w:rFonts w:ascii="PT Astra Serif" w:hAnsi="PT Astra Serif"/>
          <w:sz w:val="24"/>
          <w:szCs w:val="24"/>
        </w:rPr>
      </w:pPr>
      <w:r w:rsidRPr="00FC5CAD">
        <w:rPr>
          <w:rFonts w:ascii="PT Astra Serif" w:hAnsi="PT Astra Serif"/>
          <w:sz w:val="24"/>
          <w:szCs w:val="24"/>
        </w:rPr>
        <w:t>4.1.10. Если во время осуществления подготовки проектной документации будут приняты новые или изменены действующие обязательные технические правила, Подрядчик обеспечит соответствие проектной документации новым (измененным) техническим нормам. Подрядчик признает, что любые данные могут быть неполными и не содержать всех необходимых для выполнения работ подробностей.</w:t>
      </w:r>
    </w:p>
    <w:p w:rsidR="00FC5CAD" w:rsidRPr="00FC5CAD" w:rsidRDefault="00FC5CAD" w:rsidP="00FC5CAD">
      <w:pPr>
        <w:pStyle w:val="a8"/>
        <w:spacing w:after="0" w:line="240" w:lineRule="auto"/>
        <w:ind w:left="0"/>
        <w:jc w:val="both"/>
        <w:rPr>
          <w:rFonts w:ascii="PT Astra Serif" w:hAnsi="PT Astra Serif"/>
          <w:sz w:val="24"/>
          <w:szCs w:val="24"/>
        </w:rPr>
      </w:pPr>
      <w:r w:rsidRPr="00FC5CAD">
        <w:rPr>
          <w:rFonts w:ascii="PT Astra Serif" w:hAnsi="PT Astra Serif"/>
          <w:sz w:val="24"/>
          <w:szCs w:val="24"/>
        </w:rPr>
        <w:t>4.1.11. В случае если в ходе разработки проектной документации будут внесены изменения в наименование объекта, являющегося предметом настоящего Контракта, и закреплены актами уполномоченных органов, такие изменения не могут повлиять на стоимость работ по настоящему Контракту.</w:t>
      </w:r>
    </w:p>
    <w:p w:rsidR="00FC5CAD" w:rsidRPr="00FC5CAD" w:rsidRDefault="00FC5CAD" w:rsidP="00FC5CAD">
      <w:pPr>
        <w:pStyle w:val="a8"/>
        <w:spacing w:after="0" w:line="240" w:lineRule="auto"/>
        <w:ind w:left="0"/>
        <w:jc w:val="both"/>
        <w:rPr>
          <w:rFonts w:ascii="PT Astra Serif" w:hAnsi="PT Astra Serif"/>
          <w:sz w:val="24"/>
          <w:szCs w:val="24"/>
        </w:rPr>
      </w:pPr>
      <w:r w:rsidRPr="00FC5CAD">
        <w:rPr>
          <w:rFonts w:ascii="PT Astra Serif" w:hAnsi="PT Astra Serif"/>
          <w:sz w:val="24"/>
          <w:szCs w:val="24"/>
        </w:rPr>
        <w:t>4.1.12. При необходимости проведения повторной государственной экспертизы в связи с внесением изменений в разработанную и утвержденную документацию, вызванных устранением недостатков, обнаруженных в документации, получившей положительное заключение, прохождение повторной экспертизы выполняется Подрядчиком за свой счет.</w:t>
      </w:r>
    </w:p>
    <w:p w:rsidR="00DD29AB" w:rsidRPr="00FC5CAD" w:rsidRDefault="00FC5CAD" w:rsidP="00FC5CAD">
      <w:pPr>
        <w:spacing w:after="0" w:line="240" w:lineRule="auto"/>
        <w:jc w:val="both"/>
        <w:rPr>
          <w:rFonts w:ascii="PT Astra Serif" w:hAnsi="PT Astra Serif"/>
          <w:sz w:val="24"/>
          <w:szCs w:val="24"/>
        </w:rPr>
      </w:pPr>
      <w:r>
        <w:rPr>
          <w:rFonts w:ascii="PT Astra Serif" w:hAnsi="PT Astra Serif"/>
          <w:sz w:val="24"/>
          <w:szCs w:val="24"/>
        </w:rPr>
        <w:t xml:space="preserve">4.1.13. </w:t>
      </w:r>
      <w:proofErr w:type="gramStart"/>
      <w:r w:rsidR="00DD29AB" w:rsidRPr="00FC5CAD">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sidRPr="00FC5CAD">
        <w:rPr>
          <w:rFonts w:ascii="PT Astra Serif" w:eastAsia="Times New Roman" w:hAnsi="PT Astra Serif"/>
          <w:snapToGrid w:val="0"/>
          <w:sz w:val="24"/>
          <w:szCs w:val="24"/>
          <w:lang w:eastAsia="ar-SA"/>
        </w:rPr>
        <w:t>Исполнителем</w:t>
      </w:r>
      <w:r w:rsidR="00DD29AB" w:rsidRPr="00FC5CAD">
        <w:rPr>
          <w:rFonts w:ascii="PT Astra Serif" w:hAnsi="PT Astra Serif"/>
          <w:sz w:val="24"/>
          <w:szCs w:val="24"/>
        </w:rPr>
        <w:t xml:space="preserve"> и (или) третьими лицами, привлеченными им для выполнения работ, а в случае</w:t>
      </w:r>
      <w:proofErr w:type="gramEnd"/>
      <w:r w:rsidR="00DD29AB" w:rsidRPr="00FC5CAD">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00DD29AB" w:rsidRPr="00FC5CAD">
        <w:rPr>
          <w:rFonts w:ascii="PT Astra Serif" w:hAnsi="PT Astra Serif"/>
          <w:sz w:val="24"/>
          <w:szCs w:val="24"/>
        </w:rPr>
        <w:t>,</w:t>
      </w:r>
      <w:proofErr w:type="gramEnd"/>
      <w:r w:rsidR="00DD29AB" w:rsidRPr="00FC5CAD">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sidRPr="00FC5CAD">
        <w:rPr>
          <w:rFonts w:ascii="PT Astra Serif" w:eastAsia="Times New Roman" w:hAnsi="PT Astra Serif"/>
          <w:snapToGrid w:val="0"/>
          <w:sz w:val="24"/>
          <w:szCs w:val="24"/>
          <w:lang w:eastAsia="ar-SA"/>
        </w:rPr>
        <w:t xml:space="preserve">Исполнителем </w:t>
      </w:r>
      <w:r w:rsidR="00DD29AB" w:rsidRPr="00FC5CAD">
        <w:rPr>
          <w:rFonts w:ascii="PT Astra Serif" w:hAnsi="PT Astra Serif"/>
          <w:sz w:val="24"/>
          <w:szCs w:val="24"/>
        </w:rPr>
        <w:t>в срок не позднее 20 дней со дня получения уведомления о выявленных недостатках (дефектах).</w:t>
      </w:r>
      <w:r w:rsidR="00457D4B" w:rsidRPr="00FC5CAD">
        <w:rPr>
          <w:rFonts w:ascii="PT Astra Serif" w:hAnsi="PT Astra Serif"/>
          <w:sz w:val="24"/>
          <w:szCs w:val="24"/>
        </w:rPr>
        <w:t xml:space="preserve"> </w:t>
      </w:r>
      <w:r w:rsidR="00DD29AB" w:rsidRPr="00FC5CAD">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FC5CAD" w:rsidP="00FC5CAD">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4.1.14. </w:t>
      </w:r>
      <w:r w:rsidR="00420CFF"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FC5CAD" w:rsidP="00FC5CAD">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4.1.15. </w:t>
      </w:r>
      <w:r w:rsidR="00420CFF"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FC5CAD" w:rsidP="00FC5CAD">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4.1.16. </w:t>
      </w:r>
      <w:r w:rsidR="00420CFF"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FC5CAD" w:rsidP="00FC5CAD">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lastRenderedPageBreak/>
        <w:t xml:space="preserve">4.1.17. </w:t>
      </w:r>
      <w:r w:rsidR="00420CFF"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FC5CAD" w:rsidP="00FC5CAD">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4.1.18. </w:t>
      </w:r>
      <w:r w:rsidR="00420CFF"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FC5CAD" w:rsidP="00FC5CAD">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4.1.19. </w:t>
      </w:r>
      <w:r w:rsidR="00420CFF"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FC5CAD" w:rsidP="00FC5CAD">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4.1.20.</w:t>
      </w:r>
      <w:r w:rsidR="00420CFF"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FC5CAD" w:rsidP="00FC5CAD">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4.1.21. </w:t>
      </w:r>
      <w:r w:rsidR="00420CFF"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FC5CAD" w:rsidP="00FC5CAD">
      <w:pPr>
        <w:pStyle w:val="ab"/>
        <w:suppressAutoHyphens/>
        <w:spacing w:after="0" w:line="240" w:lineRule="auto"/>
        <w:ind w:left="0"/>
        <w:jc w:val="both"/>
        <w:rPr>
          <w:rFonts w:ascii="PT Astra Serif" w:hAnsi="PT Astra Serif"/>
          <w:bCs/>
          <w:sz w:val="24"/>
          <w:szCs w:val="24"/>
        </w:rPr>
      </w:pPr>
      <w:r>
        <w:rPr>
          <w:rFonts w:ascii="PT Astra Serif" w:eastAsia="Arial" w:hAnsi="PT Astra Serif"/>
          <w:sz w:val="24"/>
          <w:szCs w:val="24"/>
        </w:rPr>
        <w:t xml:space="preserve">4.1.22. </w:t>
      </w:r>
      <w:r w:rsidR="00420CFF"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FC5CAD" w:rsidP="00FC5CAD">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4.1.23. </w:t>
      </w:r>
      <w:r w:rsidR="00420CFF"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FC5CAD"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4.1.24.</w:t>
      </w:r>
      <w:r w:rsidR="000F4492" w:rsidRPr="000F4492">
        <w:rPr>
          <w:rFonts w:ascii="PT Astra Serif" w:eastAsia="Times New Roman" w:hAnsi="PT Astra Serif" w:cs="Times New Roman"/>
          <w:kern w:val="2"/>
          <w:sz w:val="24"/>
          <w:szCs w:val="24"/>
          <w:lang w:eastAsia="ar-SA"/>
        </w:rPr>
        <w:t xml:space="preserve">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000F4492"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000F4492"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373E18" w:rsidRPr="005135A7" w:rsidRDefault="00373E18" w:rsidP="00373E18">
      <w:pPr>
        <w:pStyle w:val="ab"/>
        <w:suppressAutoHyphens/>
        <w:spacing w:after="0" w:line="240" w:lineRule="auto"/>
        <w:ind w:left="0"/>
        <w:jc w:val="both"/>
        <w:rPr>
          <w:rFonts w:ascii="PT Astra Serif" w:hAnsi="PT Astra Serif"/>
          <w:bCs/>
          <w:sz w:val="10"/>
          <w:szCs w:val="10"/>
        </w:rPr>
      </w:pP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8E0D4D"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8E0D4D">
        <w:rPr>
          <w:rFonts w:ascii="PT Astra Serif" w:hAnsi="PT Astra Serif"/>
          <w:b/>
          <w:bCs/>
          <w:sz w:val="24"/>
          <w:szCs w:val="24"/>
        </w:rPr>
        <w:t>Обязанности Муниципального заказчика:</w:t>
      </w:r>
    </w:p>
    <w:p w:rsidR="0092032A" w:rsidRPr="00721789" w:rsidRDefault="00CC58F0" w:rsidP="008E0D4D">
      <w:pPr>
        <w:spacing w:after="0" w:line="240" w:lineRule="auto"/>
        <w:ind w:left="33" w:hanging="33"/>
        <w:jc w:val="both"/>
        <w:rPr>
          <w:rFonts w:ascii="PT Astra Serif" w:hAnsi="PT Astra Serif"/>
          <w:sz w:val="24"/>
          <w:szCs w:val="24"/>
        </w:rPr>
      </w:pPr>
      <w:r w:rsidRPr="008E0D4D">
        <w:rPr>
          <w:rFonts w:ascii="PT Astra Serif" w:hAnsi="PT Astra Serif"/>
          <w:bCs/>
          <w:sz w:val="24"/>
          <w:szCs w:val="24"/>
        </w:rPr>
        <w:t>5.1.1. Осуществлять приемку результатов выполненных работ по конт</w:t>
      </w:r>
      <w:r w:rsidR="001141B2">
        <w:rPr>
          <w:rFonts w:ascii="PT Astra Serif" w:hAnsi="PT Astra Serif"/>
          <w:bCs/>
          <w:sz w:val="24"/>
          <w:szCs w:val="24"/>
        </w:rPr>
        <w:t xml:space="preserve">ракту в соответствии с расчетом </w:t>
      </w:r>
      <w:r w:rsidRPr="008E0D4D">
        <w:rPr>
          <w:rFonts w:ascii="PT Astra Serif" w:hAnsi="PT Astra Serif"/>
          <w:bCs/>
          <w:sz w:val="24"/>
          <w:szCs w:val="24"/>
        </w:rPr>
        <w:t xml:space="preserve">выполнения работ (Приложение №2) после </w:t>
      </w:r>
      <w:r w:rsidR="0092032A" w:rsidRPr="008E0D4D">
        <w:rPr>
          <w:rFonts w:ascii="PT Astra Serif" w:hAnsi="PT Astra Serif"/>
          <w:bCs/>
          <w:sz w:val="24"/>
          <w:szCs w:val="24"/>
        </w:rPr>
        <w:t xml:space="preserve">получения </w:t>
      </w:r>
      <w:r w:rsidR="0092032A" w:rsidRPr="008E0D4D">
        <w:rPr>
          <w:rFonts w:ascii="PT Astra Serif" w:hAnsi="PT Astra Serif"/>
          <w:sz w:val="24"/>
          <w:szCs w:val="24"/>
        </w:rPr>
        <w:t xml:space="preserve">положительного заключения </w:t>
      </w:r>
      <w:r w:rsidR="0092032A" w:rsidRPr="00721789">
        <w:rPr>
          <w:rFonts w:ascii="PT Astra Serif" w:hAnsi="PT Astra Serif"/>
          <w:sz w:val="24"/>
          <w:szCs w:val="24"/>
        </w:rPr>
        <w:t>государственной эксперти</w:t>
      </w:r>
      <w:r w:rsidR="00457D4B" w:rsidRPr="00721789">
        <w:rPr>
          <w:rFonts w:ascii="PT Astra Serif" w:hAnsi="PT Astra Serif"/>
          <w:sz w:val="24"/>
          <w:szCs w:val="24"/>
        </w:rPr>
        <w:t>зы</w:t>
      </w:r>
      <w:r w:rsidR="00A5478A" w:rsidRPr="00721789">
        <w:rPr>
          <w:rFonts w:ascii="PT Astra Serif" w:hAnsi="PT Astra Serif"/>
          <w:sz w:val="24"/>
          <w:szCs w:val="24"/>
        </w:rPr>
        <w:t xml:space="preserve">, </w:t>
      </w:r>
      <w:r w:rsidR="00721789" w:rsidRPr="00721789">
        <w:rPr>
          <w:rFonts w:ascii="PT Astra Serif" w:hAnsi="PT Astra Serif"/>
          <w:sz w:val="24"/>
          <w:szCs w:val="24"/>
        </w:rPr>
        <w:t>в объеме проверки достоверности определения сметной стоимости</w:t>
      </w:r>
      <w:r w:rsidR="0092032A" w:rsidRPr="00721789">
        <w:rPr>
          <w:rFonts w:ascii="PT Astra Serif" w:hAnsi="PT Astra Serif"/>
          <w:sz w:val="24"/>
          <w:szCs w:val="24"/>
        </w:rPr>
        <w:t>.</w:t>
      </w:r>
    </w:p>
    <w:p w:rsidR="00420CFF" w:rsidRPr="008E0D4D" w:rsidRDefault="0092032A" w:rsidP="008E0D4D">
      <w:pPr>
        <w:spacing w:after="0" w:line="240" w:lineRule="auto"/>
        <w:ind w:left="33" w:hanging="33"/>
        <w:rPr>
          <w:rFonts w:ascii="PT Astra Serif" w:hAnsi="PT Astra Serif"/>
          <w:sz w:val="24"/>
          <w:szCs w:val="24"/>
        </w:rPr>
      </w:pPr>
      <w:r w:rsidRPr="008E0D4D">
        <w:rPr>
          <w:rFonts w:ascii="PT Astra Serif" w:hAnsi="PT Astra Serif"/>
          <w:sz w:val="24"/>
          <w:szCs w:val="24"/>
        </w:rPr>
        <w:t>5.1.2</w:t>
      </w:r>
      <w:r w:rsidR="00420CFF" w:rsidRPr="008E0D4D">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5.1.3</w:t>
      </w:r>
      <w:r w:rsidR="00420CFF" w:rsidRPr="008E0D4D">
        <w:rPr>
          <w:rFonts w:ascii="PT Astra Serif" w:hAnsi="PT Astra Serif"/>
          <w:sz w:val="24"/>
          <w:szCs w:val="24"/>
        </w:rPr>
        <w:t xml:space="preserve">. Организовать в установленном порядке финансирование работ, предусмотренных настоящим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lastRenderedPageBreak/>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7"/>
    <w:p w:rsidR="002B5FBC"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lastRenderedPageBreak/>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lastRenderedPageBreak/>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Югорск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всех исключительных прав на результаты интеллектуальной деятельности для передачи муниципальному образованию городской округ Югорск.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исключительные права означают право муниципального образования городского округа города Югорска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Югорск выступать в защиту интересов сторон контракта, а в случае неблагоприятного решения суда - возместить убытки.</w:t>
      </w:r>
    </w:p>
    <w:p w:rsidR="00B0264C" w:rsidRPr="00B0264C" w:rsidRDefault="00B0264C" w:rsidP="00DD29AB">
      <w:pPr>
        <w:suppressAutoHyphens/>
        <w:spacing w:after="0" w:line="240" w:lineRule="auto"/>
        <w:jc w:val="both"/>
        <w:rPr>
          <w:rFonts w:ascii="PT Astra Serif" w:hAnsi="PT Astra Serif"/>
          <w:sz w:val="10"/>
          <w:szCs w:val="10"/>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 работнику.</w:t>
      </w:r>
    </w:p>
    <w:p w:rsidR="00BC2044" w:rsidRPr="008E0D4D"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Default="000F4492" w:rsidP="00567FEA">
      <w:pPr>
        <w:pStyle w:val="a8"/>
        <w:numPr>
          <w:ilvl w:val="1"/>
          <w:numId w:val="10"/>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0264C" w:rsidRPr="00B0264C" w:rsidRDefault="00B0264C" w:rsidP="00B0264C">
      <w:pPr>
        <w:pStyle w:val="a8"/>
        <w:spacing w:after="0" w:line="240" w:lineRule="auto"/>
        <w:ind w:left="0" w:right="-2"/>
        <w:jc w:val="both"/>
        <w:rPr>
          <w:rFonts w:ascii="PT Astra Serif" w:hAnsi="PT Astra Serif" w:cs="Times New Roman"/>
          <w:sz w:val="10"/>
          <w:szCs w:val="10"/>
        </w:rPr>
      </w:pPr>
    </w:p>
    <w:p w:rsidR="00B55BF9" w:rsidRPr="008E0D4D" w:rsidRDefault="00436D40" w:rsidP="00567FEA">
      <w:pPr>
        <w:pStyle w:val="a8"/>
        <w:numPr>
          <w:ilvl w:val="0"/>
          <w:numId w:val="7"/>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567FEA">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567FEA">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r w:rsidRPr="008E0D4D">
        <w:rPr>
          <w:rFonts w:ascii="PT Astra Serif" w:hAnsi="PT Astra Serif" w:cs="Times New Roman"/>
          <w:bCs/>
          <w:kern w:val="2"/>
          <w:sz w:val="24"/>
          <w:szCs w:val="24"/>
        </w:rPr>
        <w:lastRenderedPageBreak/>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34CCE" w:rsidRPr="00734CCE" w:rsidRDefault="00436D40" w:rsidP="00734CCE">
      <w:pPr>
        <w:spacing w:after="0" w:line="240" w:lineRule="auto"/>
        <w:jc w:val="both"/>
        <w:rPr>
          <w:rFonts w:ascii="PT Astra Serif" w:hAnsi="PT Astra Serif"/>
          <w:sz w:val="24"/>
          <w:szCs w:val="24"/>
        </w:rPr>
      </w:pPr>
      <w:r w:rsidRPr="008E0D4D">
        <w:rPr>
          <w:rFonts w:ascii="PT Astra Serif" w:hAnsi="PT Astra Serif"/>
          <w:bCs/>
          <w:kern w:val="2"/>
          <w:sz w:val="24"/>
          <w:szCs w:val="24"/>
        </w:rPr>
        <w:t xml:space="preserve">8.4. </w:t>
      </w:r>
      <w:proofErr w:type="gramStart"/>
      <w:r w:rsidR="00734CCE" w:rsidRPr="00734CCE">
        <w:rPr>
          <w:rFonts w:ascii="PT Astra Serif" w:hAnsi="PT Astra Serif"/>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734CCE" w:rsidRPr="00734CCE">
        <w:rPr>
          <w:rFonts w:ascii="PT Astra Serif" w:hAnsi="PT Astra Serif"/>
          <w:sz w:val="24"/>
          <w:szCs w:val="24"/>
        </w:rPr>
        <w:t xml:space="preserve">. N 570 и </w:t>
      </w:r>
      <w:proofErr w:type="gramStart"/>
      <w:r w:rsidR="00734CCE" w:rsidRPr="00734CCE">
        <w:rPr>
          <w:rFonts w:ascii="PT Astra Serif" w:hAnsi="PT Astra Serif"/>
          <w:sz w:val="24"/>
          <w:szCs w:val="24"/>
        </w:rPr>
        <w:t>признании</w:t>
      </w:r>
      <w:proofErr w:type="gramEnd"/>
      <w:r w:rsidR="00734CCE" w:rsidRPr="00734CCE">
        <w:rPr>
          <w:rFonts w:ascii="PT Astra Serif" w:hAnsi="PT Astra Serif"/>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w:t>
      </w:r>
      <w:r w:rsidRPr="00EA3C62">
        <w:rPr>
          <w:rFonts w:ascii="PT Astra Serif" w:hAnsi="PT Astra Serif"/>
          <w:bCs/>
          <w:kern w:val="2"/>
          <w:sz w:val="24"/>
          <w:szCs w:val="24"/>
        </w:rPr>
        <w:lastRenderedPageBreak/>
        <w:t>числе гарантийного обязательства), предусмотренных контрактом, и устанавливается в следующем порядке:</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w:t>
      </w:r>
      <w:r w:rsidR="00F9183F">
        <w:rPr>
          <w:rFonts w:ascii="PT Astra Serif" w:hAnsi="PT Astra Serif"/>
          <w:bCs/>
          <w:kern w:val="2"/>
          <w:sz w:val="24"/>
          <w:szCs w:val="24"/>
        </w:rPr>
        <w:t xml:space="preserve">рабочих </w:t>
      </w:r>
      <w:r w:rsidRPr="008E0D4D">
        <w:rPr>
          <w:rFonts w:ascii="PT Astra Serif" w:hAnsi="PT Astra Serif"/>
          <w:bCs/>
          <w:kern w:val="2"/>
          <w:sz w:val="24"/>
          <w:szCs w:val="24"/>
        </w:rPr>
        <w:t xml:space="preserve">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436D40"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734CCE" w:rsidRPr="00F1545F" w:rsidRDefault="00734CCE" w:rsidP="00734CCE">
      <w:pPr>
        <w:tabs>
          <w:tab w:val="left" w:pos="426"/>
          <w:tab w:val="left" w:pos="10432"/>
        </w:tabs>
        <w:spacing w:after="0" w:line="240" w:lineRule="auto"/>
        <w:ind w:right="-58"/>
        <w:jc w:val="both"/>
        <w:rPr>
          <w:rFonts w:ascii="PT Astra Serif" w:hAnsi="PT Astra Serif"/>
          <w:bCs/>
          <w:sz w:val="24"/>
          <w:szCs w:val="24"/>
        </w:rPr>
      </w:pPr>
      <w:r>
        <w:rPr>
          <w:rFonts w:ascii="PT Astra Serif" w:hAnsi="PT Astra Serif"/>
          <w:bCs/>
          <w:sz w:val="24"/>
          <w:szCs w:val="24"/>
        </w:rPr>
        <w:t xml:space="preserve">8.10. </w:t>
      </w:r>
      <w:r w:rsidRPr="005E12FF">
        <w:rPr>
          <w:rFonts w:ascii="PT Astra Serif" w:hAnsi="PT Astra Serif"/>
          <w:bCs/>
          <w:sz w:val="24"/>
          <w:szCs w:val="24"/>
        </w:rPr>
        <w:t xml:space="preserve">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5E12FF">
        <w:rPr>
          <w:rFonts w:ascii="PT Astra Serif" w:hAnsi="PT Astra Serif"/>
          <w:bCs/>
          <w:sz w:val="24"/>
          <w:szCs w:val="24"/>
        </w:rPr>
        <w:t xml:space="preserve">( </w:t>
      </w:r>
      <w:proofErr w:type="gramEnd"/>
      <w:r w:rsidRPr="005E12FF">
        <w:rPr>
          <w:rFonts w:ascii="PT Astra Serif" w:hAnsi="PT Astra Serif"/>
          <w:bCs/>
          <w:sz w:val="24"/>
          <w:szCs w:val="24"/>
        </w:rPr>
        <w:t>подрядчику, исполнителю) по настоящему контракту.</w:t>
      </w:r>
    </w:p>
    <w:p w:rsidR="00B55BF9" w:rsidRPr="008E0D4D" w:rsidRDefault="00B55BF9" w:rsidP="00567FEA">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8"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w:t>
      </w:r>
      <w:r w:rsidR="009274CC" w:rsidRPr="008E0D4D">
        <w:rPr>
          <w:rFonts w:ascii="PT Astra Serif" w:hAnsi="PT Astra Serif" w:cs="Times New Roman"/>
          <w:sz w:val="24"/>
          <w:szCs w:val="24"/>
          <w:shd w:val="clear" w:color="auto" w:fill="FFFFFF"/>
        </w:rPr>
        <w:lastRenderedPageBreak/>
        <w:t>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66275C">
        <w:rPr>
          <w:rFonts w:ascii="PT Astra Serif" w:eastAsia="Times New Roman" w:hAnsi="PT Astra Serif" w:cs="Times New Roman"/>
          <w:kern w:val="2"/>
          <w:sz w:val="24"/>
          <w:szCs w:val="24"/>
          <w:lang w:eastAsia="ru-RU"/>
        </w:rPr>
        <w:t>;</w:t>
      </w:r>
    </w:p>
    <w:p w:rsidR="0066275C" w:rsidRPr="003372D7" w:rsidRDefault="0066275C" w:rsidP="0066275C">
      <w:pPr>
        <w:spacing w:after="0"/>
        <w:jc w:val="both"/>
        <w:rPr>
          <w:rFonts w:ascii="PT Astra Serif" w:hAnsi="PT Astra Serif"/>
          <w:sz w:val="24"/>
          <w:szCs w:val="24"/>
        </w:rPr>
      </w:pPr>
      <w:r w:rsidRPr="003372D7">
        <w:rPr>
          <w:rFonts w:ascii="PT Astra Serif" w:eastAsia="Arial" w:hAnsi="PT Astra Serif"/>
          <w:sz w:val="24"/>
          <w:szCs w:val="24"/>
        </w:rPr>
        <w:t xml:space="preserve">д) в иных случаях, предусмотренных нормами </w:t>
      </w:r>
      <w:r w:rsidRPr="003372D7">
        <w:rPr>
          <w:rFonts w:ascii="PT Astra Serif" w:hAnsi="PT Astra Serif"/>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sz w:val="24"/>
          <w:szCs w:val="24"/>
        </w:rPr>
        <w:t>или</w:t>
      </w:r>
      <w:r w:rsidRPr="003372D7">
        <w:rPr>
          <w:rFonts w:ascii="PT Astra Serif" w:hAnsi="PT Astra Serif"/>
          <w:sz w:val="24"/>
          <w:szCs w:val="24"/>
        </w:rPr>
        <w:t xml:space="preserve"> иными </w:t>
      </w:r>
      <w:r>
        <w:rPr>
          <w:rFonts w:ascii="PT Astra Serif" w:hAnsi="PT Astra Serif"/>
          <w:sz w:val="24"/>
          <w:szCs w:val="24"/>
        </w:rPr>
        <w:t>нормативно правовыми актами</w:t>
      </w:r>
      <w:r w:rsidRPr="003372D7">
        <w:rPr>
          <w:rFonts w:ascii="PT Astra Serif" w:hAnsi="PT Astra Serif"/>
          <w:sz w:val="24"/>
          <w:szCs w:val="24"/>
        </w:rPr>
        <w:t xml:space="preserve"> федерального законодательства и законодательства ХМАО-Югры. </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734CCE" w:rsidRPr="00734CCE" w:rsidRDefault="00734CCE" w:rsidP="00734CCE">
      <w:pPr>
        <w:spacing w:after="0" w:line="240" w:lineRule="auto"/>
        <w:jc w:val="both"/>
        <w:rPr>
          <w:rFonts w:ascii="PT Astra Serif" w:hAnsi="PT Astra Serif"/>
          <w:i/>
          <w:sz w:val="24"/>
          <w:szCs w:val="24"/>
        </w:rPr>
      </w:pPr>
      <w:r>
        <w:rPr>
          <w:rFonts w:ascii="PT Astra Serif" w:eastAsia="Arial" w:hAnsi="PT Astra Serif" w:cs="Times New Roman"/>
          <w:kern w:val="2"/>
          <w:sz w:val="24"/>
          <w:szCs w:val="24"/>
          <w:lang w:eastAsia="ar-SA"/>
        </w:rPr>
        <w:t xml:space="preserve">9.7. </w:t>
      </w:r>
      <w:r w:rsidR="00C3184F" w:rsidRPr="00734CCE">
        <w:rPr>
          <w:rFonts w:ascii="PT Astra Serif" w:eastAsia="Arial" w:hAnsi="PT Astra Serif" w:cs="Times New Roman"/>
          <w:kern w:val="2"/>
          <w:sz w:val="24"/>
          <w:szCs w:val="24"/>
          <w:lang w:eastAsia="ar-SA"/>
        </w:rPr>
        <w:t xml:space="preserve"> </w:t>
      </w:r>
      <w:proofErr w:type="gramStart"/>
      <w:r w:rsidRPr="00734CCE">
        <w:rPr>
          <w:rFonts w:ascii="PT Astra Serif" w:hAnsi="PT Astra Serif"/>
          <w:sz w:val="24"/>
          <w:szCs w:val="24"/>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w:t>
      </w:r>
      <w:r w:rsidRPr="00734CCE">
        <w:rPr>
          <w:rFonts w:ascii="PT Astra Serif" w:hAnsi="PT Astra Serif"/>
          <w:sz w:val="24"/>
          <w:szCs w:val="24"/>
        </w:rPr>
        <w:lastRenderedPageBreak/>
        <w:t>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Pr="00734CCE">
        <w:rPr>
          <w:rFonts w:ascii="PT Astra Serif"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C718B1" w:rsidRPr="00734CCE" w:rsidRDefault="00C718B1" w:rsidP="00734CCE">
      <w:pPr>
        <w:pStyle w:val="a8"/>
        <w:widowControl w:val="0"/>
        <w:suppressAutoHyphens/>
        <w:autoSpaceDE w:val="0"/>
        <w:spacing w:after="0" w:line="240" w:lineRule="auto"/>
        <w:ind w:left="0"/>
        <w:jc w:val="both"/>
        <w:rPr>
          <w:rFonts w:ascii="PT Astra Serif" w:eastAsia="Arial" w:hAnsi="PT Astra Serif"/>
          <w:sz w:val="24"/>
          <w:szCs w:val="24"/>
        </w:rPr>
      </w:pPr>
      <w:r w:rsidRPr="00734CCE">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w:t>
      </w:r>
      <w:r w:rsidR="00734CCE" w:rsidRPr="00734CCE">
        <w:rPr>
          <w:rFonts w:ascii="PT Astra Serif" w:hAnsi="PT Astra Serif" w:cs="Times New Roman"/>
          <w:sz w:val="24"/>
          <w:szCs w:val="24"/>
        </w:rPr>
        <w:t>.</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sidRPr="00734CCE">
        <w:rPr>
          <w:rFonts w:ascii="PT Astra Serif" w:eastAsia="Arial" w:hAnsi="PT Astra Serif" w:cs="Times New Roman"/>
          <w:kern w:val="2"/>
          <w:sz w:val="24"/>
          <w:szCs w:val="24"/>
          <w:lang w:eastAsia="ar-SA"/>
        </w:rPr>
        <w:t xml:space="preserve">9.9. </w:t>
      </w:r>
      <w:r w:rsidR="00B55BF9" w:rsidRPr="00734CCE">
        <w:rPr>
          <w:rFonts w:ascii="PT Astra Serif" w:eastAsia="Arial" w:hAnsi="PT Astra Serif" w:cs="Times New Roman"/>
          <w:kern w:val="2"/>
          <w:sz w:val="24"/>
          <w:szCs w:val="24"/>
          <w:lang w:eastAsia="ar-SA"/>
        </w:rPr>
        <w:t xml:space="preserve">Информация об изменении контракта размещается Муниципальным </w:t>
      </w:r>
      <w:r w:rsidR="00B55BF9" w:rsidRPr="00C718B1">
        <w:rPr>
          <w:rFonts w:ascii="PT Astra Serif" w:eastAsia="Arial" w:hAnsi="PT Astra Serif" w:cs="Times New Roman"/>
          <w:kern w:val="2"/>
          <w:sz w:val="24"/>
          <w:szCs w:val="24"/>
          <w:lang w:eastAsia="ar-SA"/>
        </w:rPr>
        <w:t>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734CCE" w:rsidP="00734CCE">
      <w:pPr>
        <w:widowControl w:val="0"/>
        <w:suppressAutoHyphens/>
        <w:autoSpaceDE w:val="0"/>
        <w:spacing w:after="0" w:line="240" w:lineRule="auto"/>
        <w:contextualSpacing/>
        <w:jc w:val="center"/>
        <w:rPr>
          <w:rFonts w:ascii="PT Astra Serif" w:eastAsia="Arial"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10. </w:t>
      </w:r>
      <w:r w:rsidR="00B55BF9"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нецелесообразным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w:t>
      </w:r>
      <w:r w:rsidRPr="003F052A">
        <w:rPr>
          <w:rFonts w:ascii="PT Astra Serif" w:hAnsi="PT Astra Serif"/>
        </w:rPr>
        <w:lastRenderedPageBreak/>
        <w:t>лица, имеющего право действовать от имени заказчика, и размещает такое решение в единой информационной системе;</w:t>
      </w:r>
      <w:bookmarkStart w:id="10" w:name="Par2"/>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3) поступление решения об одностороннем отказе от исполнения контракта в соответствии с под</w:t>
      </w:r>
      <w:hyperlink r:id="rId22" w:anchor="Par2" w:history="1">
        <w:r w:rsidRPr="003F052A">
          <w:rPr>
            <w:rStyle w:val="aa"/>
            <w:rFonts w:ascii="PT Astra Serif" w:hAnsi="PT Astra Serif"/>
            <w:color w:val="auto"/>
          </w:rPr>
          <w:t>пунктом 2</w:t>
        </w:r>
      </w:hyperlink>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3"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4"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10.9.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5"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6" w:anchor="/document/70353464/entry/951511" w:history="1">
        <w:r w:rsidRPr="003F052A">
          <w:rPr>
            <w:rStyle w:val="aa"/>
            <w:rFonts w:ascii="PT Astra Serif" w:hAnsi="PT Astra Serif"/>
            <w:color w:val="auto"/>
            <w:sz w:val="24"/>
            <w:szCs w:val="24"/>
          </w:rPr>
          <w:t>подпункте "а"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734CCE" w:rsidRPr="00734CCE" w:rsidRDefault="00734CCE" w:rsidP="00734CCE">
      <w:pPr>
        <w:spacing w:after="0" w:line="240" w:lineRule="auto"/>
        <w:jc w:val="both"/>
        <w:rPr>
          <w:rFonts w:ascii="PT Astra Serif" w:hAnsi="PT Astra Serif"/>
          <w:i/>
          <w:sz w:val="24"/>
          <w:szCs w:val="24"/>
        </w:rPr>
      </w:pPr>
      <w:proofErr w:type="gramStart"/>
      <w:r w:rsidRPr="00734CCE">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734CCE">
        <w:rPr>
          <w:rFonts w:ascii="PT Astra Serif" w:hAnsi="PT Astra Serif"/>
          <w:sz w:val="24"/>
          <w:szCs w:val="24"/>
        </w:rPr>
        <w:t xml:space="preserve">, </w:t>
      </w:r>
      <w:proofErr w:type="gramStart"/>
      <w:r w:rsidRPr="00734CCE">
        <w:rPr>
          <w:rFonts w:ascii="PT Astra Serif" w:hAnsi="PT Astra Serif"/>
          <w:sz w:val="24"/>
          <w:szCs w:val="24"/>
        </w:rPr>
        <w:t xml:space="preserve">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w:t>
      </w:r>
      <w:r w:rsidRPr="00734CCE">
        <w:rPr>
          <w:rFonts w:ascii="PT Astra Serif" w:hAnsi="PT Astra Serif"/>
          <w:sz w:val="24"/>
          <w:szCs w:val="24"/>
        </w:rPr>
        <w:lastRenderedPageBreak/>
        <w:t>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r w:rsidRPr="00734CCE">
        <w:t xml:space="preserve"> </w:t>
      </w:r>
      <w:proofErr w:type="gramEnd"/>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9183F">
        <w:rPr>
          <w:rFonts w:ascii="PT Astra Serif" w:hAnsi="PT Astra Serif"/>
          <w:kern w:val="2"/>
          <w:sz w:val="24"/>
          <w:szCs w:val="24"/>
          <w:lang w:eastAsia="ru-RU"/>
        </w:rPr>
        <w:t xml:space="preserve">организацией </w:t>
      </w:r>
      <w:r w:rsidR="00F84AA1" w:rsidRPr="00F84AA1">
        <w:rPr>
          <w:rFonts w:ascii="PT Astra Serif" w:hAnsi="PT Astra Serif"/>
          <w:kern w:val="2"/>
          <w:sz w:val="24"/>
          <w:szCs w:val="24"/>
          <w:lang w:eastAsia="ru-RU"/>
        </w:rPr>
        <w:t xml:space="preserve">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7"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t xml:space="preserve">12.4. </w:t>
      </w:r>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 подтверждающей добросовестность такого участника в соответствии с </w:t>
      </w:r>
      <w:hyperlink r:id="rId28"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 xml:space="preserve">Обеспечение исполнения гарантийных обязательств предоставляется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9"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30"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w:t>
      </w:r>
      <w:r w:rsidR="00233E23" w:rsidRPr="00233E23">
        <w:rPr>
          <w:rFonts w:ascii="PT Astra Serif" w:hAnsi="PT Astra Serif"/>
          <w:kern w:val="2"/>
          <w:sz w:val="24"/>
          <w:szCs w:val="24"/>
          <w:lang w:eastAsia="ru-RU"/>
        </w:rPr>
        <w:lastRenderedPageBreak/>
        <w:t xml:space="preserve">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1"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2"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3"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4"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5"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r w:rsidRPr="00233E23">
        <w:rPr>
          <w:rFonts w:ascii="PT Astra Serif" w:hAnsi="PT Astra Serif"/>
          <w:kern w:val="2"/>
          <w:sz w:val="24"/>
          <w:szCs w:val="24"/>
          <w:lang w:eastAsia="ru-RU"/>
        </w:rPr>
        <w:t xml:space="preserve">Предусмотренное </w:t>
      </w:r>
      <w:hyperlink r:id="rId36"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7"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 xml:space="preserve">я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8"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9"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40"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1"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2"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3"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4"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 xml:space="preserve">с учетом </w:t>
      </w:r>
      <w:r w:rsidR="00233E23" w:rsidRPr="00233E23">
        <w:rPr>
          <w:rFonts w:ascii="PT Astra Serif" w:hAnsi="PT Astra Serif"/>
          <w:kern w:val="16"/>
          <w:sz w:val="24"/>
          <w:szCs w:val="24"/>
          <w:lang w:eastAsia="ru-RU"/>
        </w:rPr>
        <w:lastRenderedPageBreak/>
        <w:t>требований установленных постановлением Правительства Российской Федерации от 08.11.2013 №1005 (с учетом изменений и дополнений).</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5"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77686" w:rsidRPr="00B77686" w:rsidRDefault="00B77686" w:rsidP="00325E77">
      <w:pPr>
        <w:suppressAutoHyphens/>
        <w:spacing w:after="0" w:line="240" w:lineRule="auto"/>
        <w:jc w:val="both"/>
        <w:rPr>
          <w:rFonts w:ascii="PT Astra Serif" w:hAnsi="PT Astra Serif"/>
          <w:i/>
          <w:kern w:val="2"/>
          <w:sz w:val="10"/>
          <w:szCs w:val="10"/>
          <w:lang w:eastAsia="ru-RU"/>
        </w:rPr>
      </w:pPr>
    </w:p>
    <w:p w:rsidR="00B55BF9" w:rsidRPr="008E0D4D" w:rsidRDefault="00B55BF9" w:rsidP="00567FE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66275C" w:rsidRPr="0066275C" w:rsidRDefault="0066275C" w:rsidP="0066275C">
      <w:pPr>
        <w:pStyle w:val="a8"/>
        <w:numPr>
          <w:ilvl w:val="0"/>
          <w:numId w:val="11"/>
        </w:numPr>
        <w:spacing w:after="0" w:line="240" w:lineRule="auto"/>
        <w:ind w:left="0" w:right="396" w:firstLine="0"/>
        <w:jc w:val="both"/>
        <w:rPr>
          <w:rFonts w:ascii="PT Astra Serif" w:hAnsi="PT Astra Serif"/>
          <w:sz w:val="24"/>
          <w:szCs w:val="24"/>
        </w:rPr>
      </w:pPr>
      <w:r w:rsidRPr="0066275C">
        <w:rPr>
          <w:rFonts w:ascii="PT Astra Serif" w:hAnsi="PT Astra Serif" w:cs="Times New Roman"/>
          <w:sz w:val="24"/>
          <w:szCs w:val="24"/>
        </w:rPr>
        <w:t xml:space="preserve">Все юридически значимые сообщения, связанные с его исполнением, должны </w:t>
      </w:r>
      <w:proofErr w:type="gramStart"/>
      <w:r w:rsidRPr="0066275C">
        <w:rPr>
          <w:rFonts w:ascii="PT Astra Serif" w:hAnsi="PT Astra Serif" w:cs="Times New Roman"/>
          <w:sz w:val="24"/>
          <w:szCs w:val="24"/>
        </w:rPr>
        <w:t>направляться в письменной форме и подписываться</w:t>
      </w:r>
      <w:proofErr w:type="gramEnd"/>
      <w:r w:rsidRPr="0066275C">
        <w:rPr>
          <w:rFonts w:ascii="PT Astra Serif" w:hAnsi="PT Astra Serif" w:cs="Times New Roman"/>
          <w:sz w:val="24"/>
          <w:szCs w:val="24"/>
        </w:rPr>
        <w:t xml:space="preserve"> уполномоченными представителями сторон. </w:t>
      </w:r>
      <w:r w:rsidRPr="0066275C">
        <w:rPr>
          <w:rFonts w:ascii="PT Astra Serif" w:hAnsi="PT Astra Serif"/>
          <w:sz w:val="24"/>
          <w:szCs w:val="24"/>
        </w:rPr>
        <w:t xml:space="preserve">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w:t>
      </w:r>
      <w:r w:rsidRPr="0066275C">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66275C">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66275C">
        <w:rPr>
          <w:rFonts w:ascii="PT Astra Serif" w:hAnsi="PT Astra Serif"/>
          <w:sz w:val="24"/>
          <w:szCs w:val="24"/>
          <w:shd w:val="clear" w:color="auto" w:fill="FFFFFF"/>
        </w:rPr>
        <w:t>Федерального закона от 5 апреля 2013 №</w:t>
      </w:r>
      <w:r>
        <w:rPr>
          <w:rFonts w:ascii="PT Astra Serif" w:hAnsi="PT Astra Serif"/>
          <w:sz w:val="24"/>
          <w:szCs w:val="24"/>
          <w:shd w:val="clear" w:color="auto" w:fill="FFFFFF"/>
        </w:rPr>
        <w:t xml:space="preserve"> 44-ФЗ «</w:t>
      </w:r>
      <w:r w:rsidRPr="0066275C">
        <w:rPr>
          <w:rFonts w:ascii="PT Astra Serif" w:hAnsi="PT Astra Serif"/>
          <w:sz w:val="24"/>
          <w:szCs w:val="24"/>
          <w:shd w:val="clear" w:color="auto" w:fill="FFFFFF"/>
        </w:rPr>
        <w:t>О контрактной системе в сфере закупок товаров, работ, услуг для обеспечения госуд</w:t>
      </w:r>
      <w:r>
        <w:rPr>
          <w:rFonts w:ascii="PT Astra Serif" w:hAnsi="PT Astra Serif"/>
          <w:sz w:val="24"/>
          <w:szCs w:val="24"/>
          <w:shd w:val="clear" w:color="auto" w:fill="FFFFFF"/>
        </w:rPr>
        <w:t>арственных и</w:t>
      </w:r>
      <w:proofErr w:type="gramEnd"/>
      <w:r>
        <w:rPr>
          <w:rFonts w:ascii="PT Astra Serif" w:hAnsi="PT Astra Serif"/>
          <w:sz w:val="24"/>
          <w:szCs w:val="24"/>
          <w:shd w:val="clear" w:color="auto" w:fill="FFFFFF"/>
        </w:rPr>
        <w:t xml:space="preserve"> муниципальных нужд»</w:t>
      </w:r>
      <w:r w:rsidRPr="0066275C">
        <w:rPr>
          <w:rFonts w:ascii="PT Astra Serif" w:hAnsi="PT Astra Serif"/>
          <w:sz w:val="24"/>
          <w:szCs w:val="24"/>
          <w:shd w:val="clear" w:color="auto" w:fill="FFFFFF"/>
        </w:rPr>
        <w:t>.</w:t>
      </w:r>
      <w:r w:rsidRPr="0066275C">
        <w:rPr>
          <w:rFonts w:ascii="PT Astra Serif" w:hAnsi="PT Astra Serif" w:cs="Times New Roman"/>
          <w:sz w:val="24"/>
          <w:szCs w:val="24"/>
        </w:rPr>
        <w:t xml:space="preserve"> </w:t>
      </w:r>
      <w:r w:rsidRPr="0066275C">
        <w:rPr>
          <w:rFonts w:ascii="PT Astra Serif" w:hAnsi="PT Astra Serif"/>
          <w:sz w:val="24"/>
          <w:szCs w:val="24"/>
        </w:rPr>
        <w:t>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BD52A8" w:rsidRPr="008E0D4D" w:rsidRDefault="00BD52A8" w:rsidP="0066275C">
      <w:pPr>
        <w:pStyle w:val="a8"/>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Default="00B55BF9" w:rsidP="0066275C">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66275C" w:rsidRPr="0066275C" w:rsidRDefault="0066275C" w:rsidP="0066275C">
      <w:pPr>
        <w:spacing w:after="0" w:line="240" w:lineRule="auto"/>
        <w:jc w:val="both"/>
        <w:rPr>
          <w:rFonts w:ascii="PT Astra Serif" w:hAnsi="PT Astra Serif" w:cs="Times New Roman"/>
          <w:i/>
          <w:sz w:val="24"/>
          <w:szCs w:val="24"/>
        </w:rPr>
      </w:pPr>
      <w:r w:rsidRPr="0066275C">
        <w:rPr>
          <w:rStyle w:val="af7"/>
          <w:rFonts w:ascii="PT Astra Serif" w:hAnsi="PT Astra Serif"/>
          <w:i w:val="0"/>
          <w:color w:val="22272F"/>
          <w:sz w:val="24"/>
          <w:szCs w:val="24"/>
          <w:shd w:val="clear" w:color="auto" w:fill="FFFFFF"/>
        </w:rPr>
        <w:t>14.3. Согласование</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проектной</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документации</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оформляется</w:t>
      </w:r>
      <w:r w:rsidRPr="0066275C">
        <w:rPr>
          <w:rFonts w:ascii="PT Astra Serif" w:hAnsi="PT Astra Serif"/>
          <w:i/>
          <w:color w:val="22272F"/>
          <w:sz w:val="24"/>
          <w:szCs w:val="24"/>
          <w:shd w:val="clear" w:color="auto" w:fill="FFFFFF"/>
        </w:rPr>
        <w:t> </w:t>
      </w:r>
      <w:r w:rsidRPr="0066275C">
        <w:rPr>
          <w:rFonts w:ascii="PT Astra Serif" w:hAnsi="PT Astra Serif"/>
          <w:color w:val="22272F"/>
          <w:sz w:val="24"/>
          <w:szCs w:val="24"/>
          <w:shd w:val="clear" w:color="auto" w:fill="FFFFFF"/>
        </w:rPr>
        <w:t>подписью и печатью согласующих лиц</w:t>
      </w:r>
      <w:r w:rsidRPr="0066275C">
        <w:rPr>
          <w:rFonts w:ascii="PT Astra Serif" w:hAnsi="PT Astra Serif"/>
          <w:i/>
          <w:color w:val="22272F"/>
          <w:sz w:val="24"/>
          <w:szCs w:val="24"/>
          <w:shd w:val="clear" w:color="auto" w:fill="FFFFFF"/>
        </w:rPr>
        <w:t xml:space="preserve">  </w:t>
      </w:r>
      <w:r w:rsidRPr="0066275C">
        <w:rPr>
          <w:rStyle w:val="af7"/>
          <w:rFonts w:ascii="PT Astra Serif" w:hAnsi="PT Astra Serif"/>
          <w:i w:val="0"/>
          <w:color w:val="22272F"/>
          <w:sz w:val="24"/>
          <w:szCs w:val="24"/>
          <w:shd w:val="clear" w:color="auto" w:fill="FFFFFF"/>
        </w:rPr>
        <w:t>проставляемой</w:t>
      </w:r>
      <w:r w:rsidRPr="0066275C">
        <w:rPr>
          <w:rFonts w:ascii="PT Astra Serif" w:hAnsi="PT Astra Serif"/>
          <w:i/>
          <w:color w:val="22272F"/>
          <w:sz w:val="24"/>
          <w:szCs w:val="24"/>
          <w:shd w:val="clear" w:color="auto" w:fill="FFFFFF"/>
        </w:rPr>
        <w:t> </w:t>
      </w:r>
      <w:r w:rsidRPr="0066275C">
        <w:rPr>
          <w:rFonts w:ascii="PT Astra Serif" w:hAnsi="PT Astra Serif"/>
          <w:color w:val="22272F"/>
          <w:sz w:val="24"/>
          <w:szCs w:val="24"/>
          <w:shd w:val="clear" w:color="auto" w:fill="FFFFFF"/>
        </w:rPr>
        <w:t>на главных листах материалов</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проектной документации.</w:t>
      </w:r>
      <w:r w:rsidRPr="0066275C">
        <w:rPr>
          <w:rFonts w:ascii="PT Astra Serif" w:hAnsi="PT Astra Serif"/>
          <w:i/>
          <w:color w:val="22272F"/>
          <w:sz w:val="24"/>
          <w:szCs w:val="24"/>
          <w:shd w:val="clear" w:color="auto" w:fill="FFFFFF"/>
        </w:rPr>
        <w:t> </w:t>
      </w:r>
    </w:p>
    <w:p w:rsidR="00B55BF9" w:rsidRPr="008E0D4D" w:rsidRDefault="0066275C" w:rsidP="0066275C">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14.4. </w:t>
      </w:r>
      <w:r w:rsidR="00B55BF9"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00B55BF9"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0E677A">
        <w:rPr>
          <w:rFonts w:ascii="PT Astra Serif" w:hAnsi="PT Astra Serif" w:cs="Times New Roman"/>
          <w:sz w:val="24"/>
          <w:szCs w:val="24"/>
        </w:rPr>
        <w:t xml:space="preserve"> </w:t>
      </w:r>
      <w:r w:rsidR="00BD52A8" w:rsidRPr="008E0D4D">
        <w:rPr>
          <w:rFonts w:ascii="PT Astra Serif" w:hAnsi="PT Astra Serif" w:cs="Times New Roman"/>
          <w:sz w:val="24"/>
          <w:szCs w:val="24"/>
        </w:rPr>
        <w:t>№1);</w:t>
      </w:r>
    </w:p>
    <w:p w:rsidR="00BD52A8" w:rsidRPr="008E0D4D" w:rsidRDefault="001141B2" w:rsidP="008E0D4D">
      <w:pPr>
        <w:spacing w:after="0" w:line="240" w:lineRule="auto"/>
        <w:rPr>
          <w:rFonts w:ascii="PT Astra Serif" w:hAnsi="PT Astra Serif" w:cs="Times New Roman"/>
          <w:sz w:val="24"/>
          <w:szCs w:val="24"/>
        </w:rPr>
      </w:pPr>
      <w:r>
        <w:rPr>
          <w:rFonts w:ascii="PT Astra Serif" w:hAnsi="PT Astra Serif" w:cs="Times New Roman"/>
          <w:sz w:val="24"/>
          <w:szCs w:val="24"/>
        </w:rPr>
        <w:t>- расчет в</w:t>
      </w:r>
      <w:r w:rsidR="00BD52A8" w:rsidRPr="008E0D4D">
        <w:rPr>
          <w:rFonts w:ascii="PT Astra Serif" w:hAnsi="PT Astra Serif" w:cs="Times New Roman"/>
          <w:sz w:val="24"/>
          <w:szCs w:val="24"/>
        </w:rPr>
        <w:t>ыполнения работ (Приложение №2).</w:t>
      </w:r>
    </w:p>
    <w:p w:rsidR="00B55BF9" w:rsidRPr="008E0D4D" w:rsidRDefault="0066275C"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14.5. </w:t>
      </w:r>
      <w:r w:rsidR="00B55BF9" w:rsidRPr="008E0D4D">
        <w:rPr>
          <w:rFonts w:ascii="PT Astra Serif" w:eastAsia="Times New Roman" w:hAnsi="PT Astra Serif" w:cs="Times New Roman"/>
          <w:kern w:val="2"/>
          <w:sz w:val="24"/>
          <w:szCs w:val="24"/>
          <w:lang w:eastAsia="ar-SA"/>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66275C"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14.6. </w:t>
      </w:r>
      <w:r w:rsidR="00B55BF9" w:rsidRPr="008E0D4D">
        <w:rPr>
          <w:rFonts w:ascii="PT Astra Serif" w:eastAsia="Times New Roman" w:hAnsi="PT Astra Serif" w:cs="Times New Roman"/>
          <w:kern w:val="2"/>
          <w:sz w:val="24"/>
          <w:szCs w:val="24"/>
          <w:lang w:eastAsia="ar-SA"/>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66275C"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14.7. </w:t>
      </w:r>
      <w:r w:rsidR="00B55BF9" w:rsidRPr="008E0D4D">
        <w:rPr>
          <w:rFonts w:ascii="PT Astra Serif" w:eastAsia="Times New Roman" w:hAnsi="PT Astra Serif" w:cs="Times New Roman"/>
          <w:kern w:val="2"/>
          <w:sz w:val="24"/>
          <w:szCs w:val="24"/>
          <w:lang w:eastAsia="ar-SA"/>
        </w:rPr>
        <w:t>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50CC3" w:rsidRPr="008E0D4D" w:rsidRDefault="00350CC3"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p>
    <w:p w:rsidR="0094403D" w:rsidRDefault="0094403D" w:rsidP="008E0D4D">
      <w:pPr>
        <w:spacing w:after="0" w:line="240" w:lineRule="auto"/>
        <w:jc w:val="both"/>
        <w:rPr>
          <w:rFonts w:ascii="PT Astra Serif" w:hAnsi="PT Astra Serif" w:cs="Times New Roman"/>
          <w:bCs/>
          <w:sz w:val="24"/>
          <w:szCs w:val="24"/>
        </w:rPr>
      </w:pP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95FF5" w:rsidRDefault="00095FF5" w:rsidP="00754763">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095FF5" w:rsidRPr="0066275C" w:rsidRDefault="0066275C" w:rsidP="00095FF5">
      <w:pPr>
        <w:spacing w:after="0"/>
        <w:jc w:val="both"/>
        <w:rPr>
          <w:rFonts w:ascii="PT Astra Serif" w:hAnsi="PT Astra Serif"/>
          <w:sz w:val="24"/>
          <w:szCs w:val="24"/>
        </w:rPr>
      </w:pPr>
      <w:r w:rsidRPr="0066275C">
        <w:rPr>
          <w:rFonts w:ascii="PT Astra Serif" w:hAnsi="PT Astra Serif"/>
          <w:b/>
          <w:sz w:val="24"/>
          <w:szCs w:val="24"/>
        </w:rPr>
        <w:t>Руководитель:</w:t>
      </w:r>
      <w:r w:rsidR="00095FF5" w:rsidRPr="0066275C">
        <w:rPr>
          <w:rFonts w:ascii="PT Astra Serif" w:hAnsi="PT Astra Serif"/>
          <w:b/>
          <w:sz w:val="24"/>
          <w:szCs w:val="24"/>
        </w:rPr>
        <w:t xml:space="preserve"> </w:t>
      </w:r>
      <w:r w:rsidR="00D43699" w:rsidRPr="00D43699">
        <w:rPr>
          <w:rFonts w:ascii="PT Astra Serif" w:hAnsi="PT Astra Serif"/>
          <w:sz w:val="24"/>
          <w:szCs w:val="24"/>
        </w:rPr>
        <w:t>исполняющий обязанности</w:t>
      </w:r>
      <w:r w:rsidR="00D43699">
        <w:rPr>
          <w:rFonts w:ascii="PT Astra Serif" w:hAnsi="PT Astra Serif"/>
          <w:b/>
          <w:sz w:val="24"/>
          <w:szCs w:val="24"/>
        </w:rPr>
        <w:t xml:space="preserve"> </w:t>
      </w:r>
      <w:r w:rsidR="00095FF5" w:rsidRPr="0066275C">
        <w:rPr>
          <w:rFonts w:ascii="PT Astra Serif" w:hAnsi="PT Astra Serif"/>
          <w:b/>
          <w:sz w:val="24"/>
          <w:szCs w:val="24"/>
        </w:rPr>
        <w:t>з</w:t>
      </w:r>
      <w:r w:rsidR="00D43699">
        <w:rPr>
          <w:rFonts w:ascii="PT Astra Serif" w:hAnsi="PT Astra Serif"/>
          <w:sz w:val="24"/>
          <w:szCs w:val="24"/>
        </w:rPr>
        <w:t>аместителя</w:t>
      </w:r>
      <w:r w:rsidRPr="0066275C">
        <w:rPr>
          <w:rFonts w:ascii="PT Astra Serif" w:hAnsi="PT Astra Serif"/>
          <w:sz w:val="24"/>
          <w:szCs w:val="24"/>
        </w:rPr>
        <w:t xml:space="preserve"> главы города - директор</w:t>
      </w:r>
      <w:r w:rsidR="00D43699">
        <w:rPr>
          <w:rFonts w:ascii="PT Astra Serif" w:hAnsi="PT Astra Serif"/>
          <w:sz w:val="24"/>
          <w:szCs w:val="24"/>
        </w:rPr>
        <w:t>а</w:t>
      </w:r>
      <w:r w:rsidR="00095FF5" w:rsidRPr="0066275C">
        <w:rPr>
          <w:rFonts w:ascii="PT Astra Serif" w:hAnsi="PT Astra Serif"/>
          <w:sz w:val="24"/>
          <w:szCs w:val="24"/>
        </w:rPr>
        <w:t xml:space="preserve"> департамента жилищно-коммунального и строительного компл</w:t>
      </w:r>
      <w:r w:rsidRPr="0066275C">
        <w:rPr>
          <w:rFonts w:ascii="PT Astra Serif" w:hAnsi="PT Astra Serif"/>
          <w:sz w:val="24"/>
          <w:szCs w:val="24"/>
        </w:rPr>
        <w:t>е</w:t>
      </w:r>
      <w:r w:rsidR="00D43699">
        <w:rPr>
          <w:rFonts w:ascii="PT Astra Serif" w:hAnsi="PT Astra Serif"/>
          <w:sz w:val="24"/>
          <w:szCs w:val="24"/>
        </w:rPr>
        <w:t xml:space="preserve">кса – </w:t>
      </w:r>
      <w:proofErr w:type="spellStart"/>
      <w:r w:rsidR="00D43699">
        <w:rPr>
          <w:rFonts w:ascii="PT Astra Serif" w:hAnsi="PT Astra Serif"/>
          <w:sz w:val="24"/>
          <w:szCs w:val="24"/>
        </w:rPr>
        <w:t>Цымерман</w:t>
      </w:r>
      <w:proofErr w:type="spellEnd"/>
      <w:r w:rsidR="00D43699">
        <w:rPr>
          <w:rFonts w:ascii="PT Astra Serif" w:hAnsi="PT Astra Serif"/>
          <w:sz w:val="24"/>
          <w:szCs w:val="24"/>
        </w:rPr>
        <w:t xml:space="preserve"> Евгения Валерьевна</w:t>
      </w:r>
    </w:p>
    <w:p w:rsidR="00095FF5" w:rsidRPr="0066275C" w:rsidRDefault="00095FF5" w:rsidP="00095FF5">
      <w:pPr>
        <w:pBdr>
          <w:bottom w:val="single" w:sz="12" w:space="1" w:color="auto"/>
        </w:pBdr>
        <w:spacing w:after="0" w:line="240" w:lineRule="auto"/>
        <w:jc w:val="both"/>
        <w:rPr>
          <w:rFonts w:ascii="PT Astra Serif" w:hAnsi="PT Astra Serif"/>
          <w:sz w:val="24"/>
          <w:szCs w:val="24"/>
        </w:rPr>
      </w:pPr>
    </w:p>
    <w:p w:rsidR="00D43699" w:rsidRDefault="00D43699" w:rsidP="00754763">
      <w:pPr>
        <w:spacing w:after="0" w:line="240" w:lineRule="auto"/>
        <w:jc w:val="both"/>
        <w:rPr>
          <w:rFonts w:ascii="PT Astra Serif" w:hAnsi="PT Astra Serif"/>
          <w:sz w:val="24"/>
          <w:szCs w:val="24"/>
        </w:rPr>
      </w:pPr>
    </w:p>
    <w:p w:rsidR="00D43699" w:rsidRDefault="00D43699" w:rsidP="00754763">
      <w:pPr>
        <w:spacing w:after="0" w:line="240" w:lineRule="auto"/>
        <w:jc w:val="both"/>
        <w:rPr>
          <w:rFonts w:ascii="PT Astra Serif" w:hAnsi="PT Astra Serif"/>
          <w:sz w:val="24"/>
          <w:szCs w:val="24"/>
        </w:rPr>
      </w:pPr>
    </w:p>
    <w:p w:rsidR="00D43699" w:rsidRPr="00754763" w:rsidRDefault="00D43699" w:rsidP="00754763">
      <w:pPr>
        <w:spacing w:after="0" w:line="240" w:lineRule="auto"/>
        <w:jc w:val="both"/>
        <w:rPr>
          <w:rFonts w:ascii="PT Astra Serif" w:hAnsi="PT Astra Serif"/>
          <w:b/>
          <w:sz w:val="24"/>
          <w:szCs w:val="24"/>
          <w:lang w:eastAsia="ar-SA"/>
        </w:rPr>
      </w:pPr>
    </w:p>
    <w:p w:rsidR="004653A0" w:rsidRDefault="004653A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B3D" w:rsidRDefault="00465B3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B3D" w:rsidRDefault="00465B3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B3D" w:rsidRDefault="00465B3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B3D" w:rsidRDefault="00465B3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B3D" w:rsidRDefault="00465B3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B3D" w:rsidRDefault="00465B3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3F90" w:rsidRDefault="00913F9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3F90" w:rsidRDefault="00913F9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3F90" w:rsidRDefault="00913F9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3F90" w:rsidRDefault="00913F9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3F90" w:rsidRDefault="00913F9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3F90" w:rsidRDefault="00913F9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3F90" w:rsidRDefault="00913F9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3F90" w:rsidRDefault="00913F9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3F90" w:rsidRDefault="00913F9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3F90" w:rsidRDefault="00913F9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3F90" w:rsidRDefault="00913F9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3F90" w:rsidRDefault="00913F9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3F90" w:rsidRDefault="00913F9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3F90" w:rsidRDefault="00913F9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3F90" w:rsidRDefault="00913F9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3F90" w:rsidRDefault="00913F9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3F90" w:rsidRDefault="00913F9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3F90" w:rsidRDefault="00913F9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3F90" w:rsidRDefault="00913F9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3F90" w:rsidRDefault="00913F9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3F90" w:rsidRDefault="00913F9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3F90" w:rsidRDefault="00913F9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3F90" w:rsidRDefault="00913F9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3F90" w:rsidRDefault="00913F9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3F90" w:rsidRDefault="00913F9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3F90" w:rsidRDefault="00913F9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3F90" w:rsidRDefault="00913F9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B3D" w:rsidRDefault="00465B3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B3D" w:rsidRDefault="00465B3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sidR="00BD52A8">
        <w:rPr>
          <w:rFonts w:ascii="PT Astra Serif" w:eastAsia="Times New Roman" w:hAnsi="PT Astra Serif" w:cs="Times New Roman"/>
          <w:kern w:val="2"/>
          <w:sz w:val="24"/>
          <w:szCs w:val="24"/>
          <w:lang w:eastAsia="ar-SA"/>
        </w:rPr>
        <w:t xml:space="preserve"> №1</w:t>
      </w:r>
      <w:r w:rsidRPr="00C83978">
        <w:rPr>
          <w:rFonts w:ascii="PT Astra Serif" w:eastAsia="Times New Roman" w:hAnsi="PT Astra Serif" w:cs="Times New Roman"/>
          <w:kern w:val="2"/>
          <w:sz w:val="24"/>
          <w:szCs w:val="24"/>
          <w:lang w:eastAsia="ar-SA"/>
        </w:rPr>
        <w:t xml:space="preserve"> </w:t>
      </w:r>
    </w:p>
    <w:p w:rsidR="007231AB" w:rsidRPr="00754763" w:rsidRDefault="00080FB5" w:rsidP="00754763">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913F90" w:rsidRDefault="00913F90" w:rsidP="003F052A">
      <w:pPr>
        <w:autoSpaceDE w:val="0"/>
        <w:autoSpaceDN w:val="0"/>
        <w:adjustRightInd w:val="0"/>
        <w:spacing w:after="0" w:line="240" w:lineRule="auto"/>
        <w:jc w:val="center"/>
        <w:rPr>
          <w:rFonts w:ascii="PT Astra Serif" w:hAnsi="PT Astra Serif"/>
          <w:b/>
          <w:bCs/>
          <w:color w:val="000000"/>
          <w:sz w:val="24"/>
          <w:szCs w:val="24"/>
        </w:rPr>
      </w:pPr>
    </w:p>
    <w:p w:rsidR="00404145" w:rsidRPr="007F5144" w:rsidRDefault="00404145" w:rsidP="003F052A">
      <w:pPr>
        <w:autoSpaceDE w:val="0"/>
        <w:autoSpaceDN w:val="0"/>
        <w:adjustRightInd w:val="0"/>
        <w:spacing w:after="0" w:line="240" w:lineRule="auto"/>
        <w:jc w:val="center"/>
        <w:rPr>
          <w:rFonts w:ascii="PT Astra Serif" w:hAnsi="PT Astra Serif"/>
          <w:b/>
          <w:bCs/>
          <w:color w:val="000000"/>
          <w:sz w:val="24"/>
          <w:szCs w:val="24"/>
        </w:rPr>
      </w:pPr>
      <w:r w:rsidRPr="007F5144">
        <w:rPr>
          <w:rFonts w:ascii="PT Astra Serif" w:hAnsi="PT Astra Serif"/>
          <w:b/>
          <w:bCs/>
          <w:color w:val="000000"/>
          <w:sz w:val="24"/>
          <w:szCs w:val="24"/>
        </w:rPr>
        <w:t>Техническое задание</w:t>
      </w:r>
    </w:p>
    <w:p w:rsidR="00721789" w:rsidRPr="00721789" w:rsidRDefault="00721789" w:rsidP="00721789">
      <w:pPr>
        <w:autoSpaceDE w:val="0"/>
        <w:autoSpaceDN w:val="0"/>
        <w:adjustRightInd w:val="0"/>
        <w:spacing w:after="0" w:line="240" w:lineRule="auto"/>
        <w:jc w:val="center"/>
        <w:rPr>
          <w:rFonts w:ascii="PT Astra Serif" w:hAnsi="PT Astra Serif" w:cs="Segoe UI"/>
          <w:b/>
          <w:bCs/>
          <w:color w:val="333333"/>
          <w:sz w:val="24"/>
          <w:szCs w:val="24"/>
          <w:shd w:val="clear" w:color="auto" w:fill="FAFAFA"/>
        </w:rPr>
      </w:pPr>
      <w:r w:rsidRPr="00721789">
        <w:rPr>
          <w:rFonts w:ascii="PT Astra Serif" w:hAnsi="PT Astra Serif"/>
          <w:b/>
          <w:sz w:val="24"/>
          <w:szCs w:val="24"/>
        </w:rPr>
        <w:t xml:space="preserve">на </w:t>
      </w:r>
      <w:r w:rsidRPr="00721789">
        <w:rPr>
          <w:rFonts w:ascii="PT Astra Serif" w:hAnsi="PT Astra Serif" w:cs="Segoe UI"/>
          <w:b/>
          <w:bCs/>
          <w:color w:val="333333"/>
          <w:sz w:val="24"/>
          <w:szCs w:val="24"/>
          <w:shd w:val="clear" w:color="auto" w:fill="FAFAFA"/>
        </w:rPr>
        <w:t xml:space="preserve">выполнение работ по разработке проектной документации по объекту «Капитальный ремонт (с заменой) участка сетей теплоснабжения от ТК 2-9 по улице 40 лет Победы в городе </w:t>
      </w:r>
      <w:proofErr w:type="spellStart"/>
      <w:r w:rsidRPr="00721789">
        <w:rPr>
          <w:rFonts w:ascii="PT Astra Serif" w:hAnsi="PT Astra Serif" w:cs="Segoe UI"/>
          <w:b/>
          <w:bCs/>
          <w:color w:val="333333"/>
          <w:sz w:val="24"/>
          <w:szCs w:val="24"/>
          <w:shd w:val="clear" w:color="auto" w:fill="FAFAFA"/>
        </w:rPr>
        <w:t>Югорске</w:t>
      </w:r>
      <w:proofErr w:type="spellEnd"/>
      <w:r w:rsidRPr="00721789">
        <w:rPr>
          <w:rFonts w:ascii="PT Astra Serif" w:hAnsi="PT Astra Serif" w:cs="Segoe UI"/>
          <w:b/>
          <w:bCs/>
          <w:color w:val="333333"/>
          <w:sz w:val="24"/>
          <w:szCs w:val="24"/>
          <w:shd w:val="clear" w:color="auto" w:fill="FAFAFA"/>
        </w:rPr>
        <w:t>»</w:t>
      </w:r>
    </w:p>
    <w:p w:rsidR="00721789" w:rsidRPr="00721789" w:rsidRDefault="00721789" w:rsidP="00721789">
      <w:pPr>
        <w:autoSpaceDE w:val="0"/>
        <w:autoSpaceDN w:val="0"/>
        <w:adjustRightInd w:val="0"/>
        <w:spacing w:after="0" w:line="240" w:lineRule="auto"/>
        <w:jc w:val="both"/>
        <w:rPr>
          <w:rFonts w:ascii="PT Astra Serif" w:hAnsi="PT Astra Serif"/>
          <w:sz w:val="24"/>
          <w:szCs w:val="24"/>
        </w:rPr>
      </w:pPr>
      <w:r w:rsidRPr="00721789">
        <w:rPr>
          <w:rFonts w:ascii="PT Astra Serif" w:hAnsi="PT Astra Serif"/>
          <w:b/>
          <w:bCs/>
          <w:sz w:val="24"/>
          <w:szCs w:val="24"/>
        </w:rPr>
        <w:t>Место нахождения объекта</w:t>
      </w:r>
      <w:r w:rsidRPr="00721789">
        <w:rPr>
          <w:rFonts w:ascii="PT Astra Serif" w:hAnsi="PT Astra Serif"/>
          <w:bCs/>
          <w:sz w:val="24"/>
          <w:szCs w:val="24"/>
        </w:rPr>
        <w:t>:</w:t>
      </w:r>
      <w:r w:rsidRPr="00721789">
        <w:rPr>
          <w:rFonts w:ascii="PT Astra Serif" w:eastAsia="Andale Sans UI" w:hAnsi="PT Astra Serif"/>
          <w:kern w:val="3"/>
          <w:sz w:val="24"/>
          <w:szCs w:val="24"/>
          <w:lang w:eastAsia="ja-JP" w:bidi="fa-IR"/>
        </w:rPr>
        <w:t xml:space="preserve"> </w:t>
      </w:r>
      <w:r w:rsidRPr="00721789">
        <w:rPr>
          <w:rFonts w:ascii="PT Astra Serif" w:hAnsi="PT Astra Serif"/>
          <w:sz w:val="24"/>
          <w:szCs w:val="24"/>
        </w:rPr>
        <w:t>Ханты-Мансийский автономный округ-Югра, г. Югорск,                     ул. 40 лет Победы</w:t>
      </w:r>
    </w:p>
    <w:p w:rsidR="00721789" w:rsidRPr="00721789" w:rsidRDefault="00721789" w:rsidP="00721789">
      <w:pPr>
        <w:keepNext/>
        <w:spacing w:after="0" w:line="240" w:lineRule="auto"/>
        <w:jc w:val="both"/>
        <w:rPr>
          <w:rFonts w:ascii="PT Astra Serif" w:hAnsi="PT Astra Serif"/>
          <w:sz w:val="24"/>
          <w:szCs w:val="24"/>
        </w:rPr>
      </w:pPr>
      <w:r w:rsidRPr="00721789">
        <w:rPr>
          <w:rFonts w:ascii="PT Astra Serif" w:hAnsi="PT Astra Serif"/>
          <w:b/>
          <w:sz w:val="24"/>
          <w:szCs w:val="24"/>
        </w:rPr>
        <w:t>Место передачи результата работ</w:t>
      </w:r>
      <w:r w:rsidRPr="00721789">
        <w:rPr>
          <w:rFonts w:ascii="PT Astra Serif" w:hAnsi="PT Astra Serif"/>
          <w:sz w:val="24"/>
          <w:szCs w:val="24"/>
        </w:rPr>
        <w:t>: Ханты-Мансийский автономный округ – Югра, г. Югорск,        ул. Механизаторов,22.</w:t>
      </w:r>
    </w:p>
    <w:p w:rsidR="00721789" w:rsidRPr="00721789" w:rsidRDefault="00721789" w:rsidP="00721789">
      <w:pPr>
        <w:autoSpaceDE w:val="0"/>
        <w:autoSpaceDN w:val="0"/>
        <w:adjustRightInd w:val="0"/>
        <w:spacing w:after="0" w:line="240" w:lineRule="auto"/>
        <w:jc w:val="both"/>
        <w:rPr>
          <w:rFonts w:ascii="PT Astra Serif" w:hAnsi="PT Astra Serif"/>
          <w:b/>
          <w:kern w:val="2"/>
          <w:sz w:val="24"/>
          <w:szCs w:val="24"/>
          <w:u w:val="single"/>
        </w:rPr>
      </w:pPr>
      <w:r w:rsidRPr="00721789">
        <w:rPr>
          <w:rFonts w:ascii="PT Astra Serif" w:hAnsi="PT Astra Serif"/>
          <w:b/>
          <w:kern w:val="2"/>
          <w:sz w:val="24"/>
          <w:szCs w:val="24"/>
          <w:u w:val="single"/>
        </w:rPr>
        <w:t xml:space="preserve">Срок выполнения работ: </w:t>
      </w:r>
    </w:p>
    <w:p w:rsidR="00721789" w:rsidRPr="00721789" w:rsidRDefault="00721789" w:rsidP="00721789">
      <w:pPr>
        <w:autoSpaceDE w:val="0"/>
        <w:autoSpaceDN w:val="0"/>
        <w:adjustRightInd w:val="0"/>
        <w:spacing w:after="0" w:line="240" w:lineRule="auto"/>
        <w:rPr>
          <w:rFonts w:ascii="PT Astra Serif" w:hAnsi="PT Astra Serif"/>
          <w:sz w:val="24"/>
          <w:szCs w:val="24"/>
        </w:rPr>
      </w:pPr>
      <w:r w:rsidRPr="00721789">
        <w:rPr>
          <w:rFonts w:ascii="PT Astra Serif" w:hAnsi="PT Astra Serif"/>
          <w:sz w:val="24"/>
          <w:szCs w:val="24"/>
        </w:rPr>
        <w:t>- начало: 01.01.2026;</w:t>
      </w:r>
    </w:p>
    <w:p w:rsidR="00721789" w:rsidRPr="00721789" w:rsidRDefault="007A3AD9" w:rsidP="00721789">
      <w:pPr>
        <w:spacing w:after="0" w:line="240" w:lineRule="auto"/>
        <w:ind w:hanging="35"/>
        <w:jc w:val="both"/>
        <w:rPr>
          <w:rFonts w:ascii="PT Astra Serif" w:hAnsi="PT Astra Serif"/>
          <w:sz w:val="24"/>
          <w:szCs w:val="24"/>
        </w:rPr>
      </w:pPr>
      <w:r>
        <w:rPr>
          <w:rFonts w:ascii="PT Astra Serif" w:hAnsi="PT Astra Serif"/>
          <w:sz w:val="24"/>
          <w:szCs w:val="24"/>
        </w:rPr>
        <w:t>- окончание: 31.03</w:t>
      </w:r>
      <w:r w:rsidR="00721789" w:rsidRPr="00721789">
        <w:rPr>
          <w:rFonts w:ascii="PT Astra Serif" w:hAnsi="PT Astra Serif"/>
          <w:sz w:val="24"/>
          <w:szCs w:val="24"/>
        </w:rPr>
        <w:t xml:space="preserve">.2026. </w:t>
      </w:r>
    </w:p>
    <w:p w:rsidR="00721789" w:rsidRPr="00721789" w:rsidRDefault="00721789" w:rsidP="00721789">
      <w:pPr>
        <w:autoSpaceDE w:val="0"/>
        <w:autoSpaceDN w:val="0"/>
        <w:adjustRightInd w:val="0"/>
        <w:spacing w:after="0" w:line="240" w:lineRule="auto"/>
        <w:jc w:val="both"/>
        <w:rPr>
          <w:rFonts w:ascii="PT Astra Serif" w:hAnsi="PT Astra Serif"/>
          <w:sz w:val="24"/>
          <w:szCs w:val="24"/>
        </w:rPr>
      </w:pPr>
      <w:proofErr w:type="gramStart"/>
      <w:r w:rsidRPr="00721789">
        <w:rPr>
          <w:rFonts w:ascii="PT Astra Serif" w:hAnsi="PT Astra Serif"/>
          <w:bCs/>
          <w:sz w:val="24"/>
          <w:szCs w:val="24"/>
        </w:rPr>
        <w:t xml:space="preserve">Начальная (максимальная) цена контракта включает в себя:  </w:t>
      </w:r>
      <w:r w:rsidRPr="00721789">
        <w:rPr>
          <w:rFonts w:ascii="PT Astra Serif" w:hAnsi="PT Astra Serif"/>
          <w:snapToGrid w:val="0"/>
          <w:sz w:val="24"/>
          <w:szCs w:val="24"/>
        </w:rPr>
        <w:t xml:space="preserve">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w:t>
      </w:r>
      <w:r w:rsidRPr="00721789">
        <w:rPr>
          <w:rFonts w:ascii="PT Astra Serif" w:hAnsi="PT Astra Serif"/>
          <w:sz w:val="24"/>
          <w:szCs w:val="24"/>
        </w:rPr>
        <w:t xml:space="preserve">согласование проектных решений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w:t>
      </w:r>
      <w:r w:rsidRPr="00721789">
        <w:rPr>
          <w:rFonts w:ascii="PT Astra Serif" w:hAnsi="PT Astra Serif"/>
          <w:snapToGrid w:val="0"/>
          <w:sz w:val="24"/>
          <w:szCs w:val="24"/>
        </w:rPr>
        <w:t xml:space="preserve">затраты на </w:t>
      </w:r>
      <w:r w:rsidRPr="00721789">
        <w:rPr>
          <w:rFonts w:ascii="PT Astra Serif" w:hAnsi="PT Astra Serif"/>
          <w:sz w:val="24"/>
          <w:szCs w:val="24"/>
        </w:rPr>
        <w:t>проведение государственной экспертизы, в объеме проверки достоверности определения сметной стоимости</w:t>
      </w:r>
      <w:proofErr w:type="gramEnd"/>
      <w:r w:rsidRPr="00721789">
        <w:rPr>
          <w:rFonts w:ascii="PT Astra Serif" w:hAnsi="PT Astra Serif"/>
          <w:sz w:val="24"/>
          <w:szCs w:val="24"/>
        </w:rPr>
        <w:t>,</w:t>
      </w:r>
      <w:r w:rsidRPr="00721789">
        <w:rPr>
          <w:rFonts w:ascii="PT Astra Serif" w:hAnsi="PT Astra Serif"/>
          <w:snapToGrid w:val="0"/>
          <w:sz w:val="24"/>
          <w:szCs w:val="24"/>
        </w:rPr>
        <w:t xml:space="preserve"> налоги и сборы НДС либо без НДС и другие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 </w:t>
      </w:r>
      <w:r w:rsidRPr="00721789">
        <w:rPr>
          <w:rFonts w:ascii="PT Astra Serif" w:hAnsi="PT Astra Serif"/>
          <w:sz w:val="24"/>
          <w:szCs w:val="24"/>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721789" w:rsidRPr="00721789" w:rsidRDefault="00721789" w:rsidP="00721789">
      <w:pPr>
        <w:pStyle w:val="a8"/>
        <w:spacing w:after="0" w:line="240" w:lineRule="auto"/>
        <w:ind w:left="0" w:firstLine="708"/>
        <w:jc w:val="both"/>
        <w:rPr>
          <w:rFonts w:ascii="PT Astra Serif" w:hAnsi="PT Astra Serif"/>
          <w:sz w:val="24"/>
          <w:szCs w:val="24"/>
        </w:rPr>
      </w:pPr>
      <w:r w:rsidRPr="00721789">
        <w:rPr>
          <w:rFonts w:ascii="PT Astra Serif" w:hAnsi="PT Astra Serif"/>
          <w:sz w:val="24"/>
          <w:szCs w:val="24"/>
          <w:shd w:val="clear" w:color="auto" w:fill="FFFFFF"/>
        </w:rPr>
        <w:t>В соответствии со </w:t>
      </w:r>
      <w:hyperlink r:id="rId46" w:anchor="/document/10164072/entry/7611" w:history="1">
        <w:r w:rsidRPr="00721789">
          <w:rPr>
            <w:rStyle w:val="aa"/>
            <w:rFonts w:ascii="PT Astra Serif" w:hAnsi="PT Astra Serif"/>
            <w:sz w:val="24"/>
            <w:szCs w:val="24"/>
            <w:shd w:val="clear" w:color="auto" w:fill="FFFFFF"/>
          </w:rPr>
          <w:t>ст. 761</w:t>
        </w:r>
      </w:hyperlink>
      <w:r w:rsidRPr="00721789">
        <w:rPr>
          <w:rFonts w:ascii="PT Astra Serif" w:hAnsi="PT Astra Serif"/>
          <w:sz w:val="24"/>
          <w:szCs w:val="24"/>
          <w:shd w:val="clear" w:color="auto" w:fill="FFFFFF"/>
        </w:rPr>
        <w:t> ГК РФ Исполнитель по договору подряда о выполнении проектных работ несет ответственность за ненадлежащую разработку документации, включая недостатки, обнаруженные впоследствии в ходе строительства, а также в процессе эксплуатации Объекта, созданного на основе проектно-сметной документации</w:t>
      </w:r>
      <w:bookmarkStart w:id="11" w:name="_GoBack"/>
      <w:bookmarkEnd w:id="11"/>
      <w:r w:rsidRPr="00721789">
        <w:rPr>
          <w:rFonts w:ascii="PT Astra Serif" w:hAnsi="PT Astra Serif"/>
          <w:sz w:val="24"/>
          <w:szCs w:val="24"/>
          <w:shd w:val="clear" w:color="auto" w:fill="FFFFFF"/>
        </w:rPr>
        <w:t>. </w:t>
      </w:r>
    </w:p>
    <w:p w:rsidR="00721789" w:rsidRPr="00721789" w:rsidRDefault="00721789" w:rsidP="00721789">
      <w:pPr>
        <w:pStyle w:val="a8"/>
        <w:spacing w:after="0" w:line="240" w:lineRule="auto"/>
        <w:ind w:left="0" w:firstLine="708"/>
        <w:jc w:val="both"/>
        <w:rPr>
          <w:rFonts w:ascii="PT Astra Serif" w:hAnsi="PT Astra Serif"/>
          <w:sz w:val="24"/>
          <w:szCs w:val="24"/>
        </w:rPr>
      </w:pPr>
      <w:r w:rsidRPr="00721789">
        <w:rPr>
          <w:rFonts w:ascii="PT Astra Serif" w:hAnsi="PT Astra Serif"/>
          <w:sz w:val="24"/>
          <w:szCs w:val="24"/>
          <w:shd w:val="clear" w:color="auto" w:fill="FFFFFF"/>
        </w:rPr>
        <w:t xml:space="preserve">При обнаружении недостатков в проектно- сметной документации </w:t>
      </w:r>
      <w:r w:rsidRPr="00721789">
        <w:rPr>
          <w:rFonts w:ascii="PT Astra Serif" w:hAnsi="PT Astra Serif"/>
          <w:sz w:val="24"/>
          <w:szCs w:val="24"/>
        </w:rPr>
        <w:t>Исполнитель</w:t>
      </w:r>
      <w:r w:rsidRPr="00721789">
        <w:rPr>
          <w:rFonts w:ascii="PT Astra Serif" w:hAnsi="PT Astra Serif"/>
          <w:sz w:val="24"/>
          <w:szCs w:val="24"/>
          <w:shd w:val="clear" w:color="auto" w:fill="FFFFFF"/>
        </w:rPr>
        <w:t xml:space="preserve"> по требованию  Муниципального заказчика обязан безвозмездно переделать документацию и соответственно произвести необходимые дополнительные проектные работы, а также возместить Муниципальному заказчику причиненные убытки.</w:t>
      </w:r>
    </w:p>
    <w:p w:rsidR="00721789" w:rsidRPr="00721789" w:rsidRDefault="00721789" w:rsidP="00721789">
      <w:pPr>
        <w:spacing w:after="0" w:line="240" w:lineRule="auto"/>
        <w:ind w:firstLine="708"/>
        <w:jc w:val="both"/>
        <w:rPr>
          <w:rFonts w:ascii="PT Astra Serif" w:hAnsi="PT Astra Serif"/>
          <w:sz w:val="24"/>
          <w:szCs w:val="24"/>
        </w:rPr>
      </w:pPr>
      <w:r w:rsidRPr="00721789">
        <w:rPr>
          <w:rFonts w:ascii="PT Astra Serif" w:hAnsi="PT Astra Serif"/>
          <w:sz w:val="24"/>
          <w:szCs w:val="24"/>
          <w:shd w:val="clear" w:color="auto" w:fill="FFFFFF"/>
        </w:rPr>
        <w:t xml:space="preserve">Требования, связанные с недостатками в проектной документации </w:t>
      </w:r>
      <w:r w:rsidRPr="00721789">
        <w:rPr>
          <w:rFonts w:ascii="PT Astra Serif" w:hAnsi="PT Astra Serif"/>
          <w:sz w:val="24"/>
          <w:szCs w:val="24"/>
        </w:rPr>
        <w:t>по объекту</w:t>
      </w:r>
      <w:r w:rsidRPr="00721789">
        <w:rPr>
          <w:rFonts w:ascii="PT Astra Serif" w:hAnsi="PT Astra Serif"/>
          <w:sz w:val="24"/>
          <w:szCs w:val="24"/>
          <w:shd w:val="clear" w:color="auto" w:fill="FFFFFF"/>
        </w:rPr>
        <w:t xml:space="preserve"> Муниципальный Заказчик может предъявить, если они обнаружены в течение трех лет </w:t>
      </w:r>
      <w:proofErr w:type="gramStart"/>
      <w:r w:rsidRPr="00721789">
        <w:rPr>
          <w:rFonts w:ascii="PT Astra Serif" w:hAnsi="PT Astra Serif"/>
          <w:sz w:val="24"/>
          <w:szCs w:val="24"/>
          <w:shd w:val="clear" w:color="auto" w:fill="FFFFFF"/>
        </w:rPr>
        <w:t>с даты</w:t>
      </w:r>
      <w:r w:rsidRPr="00721789">
        <w:rPr>
          <w:rFonts w:ascii="PT Astra Serif" w:hAnsi="PT Astra Serif"/>
          <w:sz w:val="24"/>
          <w:szCs w:val="24"/>
        </w:rPr>
        <w:t xml:space="preserve"> приемки</w:t>
      </w:r>
      <w:proofErr w:type="gramEnd"/>
      <w:r w:rsidRPr="00721789">
        <w:rPr>
          <w:rFonts w:ascii="PT Astra Serif" w:hAnsi="PT Astra Serif"/>
          <w:sz w:val="24"/>
          <w:szCs w:val="24"/>
        </w:rPr>
        <w:t xml:space="preserve">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721789" w:rsidRPr="00721789" w:rsidRDefault="00721789" w:rsidP="00721789">
      <w:pPr>
        <w:autoSpaceDE w:val="0"/>
        <w:autoSpaceDN w:val="0"/>
        <w:adjustRightInd w:val="0"/>
        <w:spacing w:after="0" w:line="240" w:lineRule="auto"/>
        <w:jc w:val="both"/>
        <w:rPr>
          <w:rFonts w:ascii="PT Astra Serif" w:hAnsi="PT Astra Serif" w:cs="Segoe UI"/>
          <w:bCs/>
          <w:color w:val="333333"/>
          <w:sz w:val="24"/>
          <w:szCs w:val="24"/>
          <w:shd w:val="clear" w:color="auto" w:fill="FAFAFA"/>
        </w:rPr>
      </w:pPr>
      <w:r w:rsidRPr="00721789">
        <w:rPr>
          <w:rFonts w:ascii="PT Astra Serif" w:hAnsi="PT Astra Serif"/>
          <w:bCs/>
          <w:sz w:val="24"/>
          <w:szCs w:val="24"/>
        </w:rPr>
        <w:t xml:space="preserve">Перечень  функциональных, технических и качественных характеристик объекта указаны в задании на выполнение работ по разработке проектной документации и </w:t>
      </w:r>
      <w:r w:rsidRPr="00721789">
        <w:rPr>
          <w:rFonts w:ascii="PT Astra Serif" w:hAnsi="PT Astra Serif" w:cs="Segoe UI"/>
          <w:bCs/>
          <w:color w:val="333333"/>
          <w:sz w:val="24"/>
          <w:szCs w:val="24"/>
          <w:shd w:val="clear" w:color="auto" w:fill="FAFAFA"/>
        </w:rPr>
        <w:t xml:space="preserve">выполнение работ по разработке проектной документации по объекту «Капитальный ремонт (с заменой) участка сетей теплоснабжения от ТК 2-9 по улице 40 лет Победы в городе </w:t>
      </w:r>
      <w:proofErr w:type="spellStart"/>
      <w:r w:rsidRPr="00721789">
        <w:rPr>
          <w:rFonts w:ascii="PT Astra Serif" w:hAnsi="PT Astra Serif" w:cs="Segoe UI"/>
          <w:bCs/>
          <w:color w:val="333333"/>
          <w:sz w:val="24"/>
          <w:szCs w:val="24"/>
          <w:shd w:val="clear" w:color="auto" w:fill="FAFAFA"/>
        </w:rPr>
        <w:t>Югорске</w:t>
      </w:r>
      <w:proofErr w:type="spellEnd"/>
      <w:r w:rsidRPr="00721789">
        <w:rPr>
          <w:rFonts w:ascii="PT Astra Serif" w:hAnsi="PT Astra Serif" w:cs="Segoe UI"/>
          <w:bCs/>
          <w:color w:val="333333"/>
          <w:sz w:val="24"/>
          <w:szCs w:val="24"/>
          <w:shd w:val="clear" w:color="auto" w:fill="FAFAFA"/>
        </w:rPr>
        <w:t>»</w:t>
      </w:r>
    </w:p>
    <w:p w:rsidR="00721789" w:rsidRDefault="00721789" w:rsidP="00721789">
      <w:pPr>
        <w:autoSpaceDE w:val="0"/>
        <w:autoSpaceDN w:val="0"/>
        <w:adjustRightInd w:val="0"/>
        <w:spacing w:after="0" w:line="240" w:lineRule="auto"/>
        <w:jc w:val="center"/>
        <w:rPr>
          <w:rFonts w:ascii="PT Astra Serif" w:hAnsi="PT Astra Serif" w:cs="Segoe UI"/>
          <w:b/>
          <w:bCs/>
          <w:color w:val="333333"/>
          <w:sz w:val="24"/>
          <w:szCs w:val="24"/>
          <w:shd w:val="clear" w:color="auto" w:fill="FAFAFA"/>
        </w:rPr>
      </w:pPr>
      <w:r w:rsidRPr="00721789">
        <w:rPr>
          <w:rFonts w:ascii="PT Astra Serif" w:hAnsi="PT Astra Serif" w:cs="Segoe UI"/>
          <w:b/>
          <w:bCs/>
          <w:color w:val="333333"/>
          <w:sz w:val="24"/>
          <w:szCs w:val="24"/>
          <w:shd w:val="clear" w:color="auto" w:fill="FAFAFA"/>
        </w:rPr>
        <w:t xml:space="preserve">Задание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424"/>
        <w:gridCol w:w="7224"/>
      </w:tblGrid>
      <w:tr w:rsidR="00D43699" w:rsidRPr="00D43699" w:rsidTr="008D0AF2">
        <w:trPr>
          <w:trHeight w:val="144"/>
        </w:trPr>
        <w:tc>
          <w:tcPr>
            <w:tcW w:w="1608" w:type="pct"/>
            <w:shd w:val="clear" w:color="auto" w:fill="FFFFFF"/>
            <w:vAlign w:val="center"/>
          </w:tcPr>
          <w:p w:rsidR="00D43699" w:rsidRPr="00D43699" w:rsidRDefault="00D43699" w:rsidP="00D43699">
            <w:pPr>
              <w:spacing w:after="0" w:line="240" w:lineRule="auto"/>
              <w:jc w:val="center"/>
              <w:rPr>
                <w:rFonts w:ascii="PT Astra Serif" w:hAnsi="PT Astra Serif"/>
                <w:b/>
                <w:sz w:val="24"/>
                <w:szCs w:val="24"/>
              </w:rPr>
            </w:pPr>
            <w:r w:rsidRPr="00D43699">
              <w:rPr>
                <w:rFonts w:ascii="PT Astra Serif" w:hAnsi="PT Astra Serif"/>
                <w:b/>
                <w:sz w:val="24"/>
                <w:szCs w:val="24"/>
              </w:rPr>
              <w:t>Перечень основных данных и требований</w:t>
            </w:r>
          </w:p>
        </w:tc>
        <w:tc>
          <w:tcPr>
            <w:tcW w:w="3392" w:type="pct"/>
            <w:shd w:val="clear" w:color="auto" w:fill="FFFFFF"/>
            <w:vAlign w:val="center"/>
          </w:tcPr>
          <w:p w:rsidR="00D43699" w:rsidRPr="00D43699" w:rsidRDefault="00D43699" w:rsidP="00D43699">
            <w:pPr>
              <w:spacing w:after="0" w:line="240" w:lineRule="auto"/>
              <w:jc w:val="center"/>
              <w:rPr>
                <w:rFonts w:ascii="PT Astra Serif" w:hAnsi="PT Astra Serif"/>
                <w:b/>
                <w:sz w:val="24"/>
                <w:szCs w:val="24"/>
              </w:rPr>
            </w:pPr>
            <w:r w:rsidRPr="00D43699">
              <w:rPr>
                <w:rFonts w:ascii="PT Astra Serif" w:hAnsi="PT Astra Serif"/>
                <w:b/>
                <w:sz w:val="24"/>
                <w:szCs w:val="24"/>
              </w:rPr>
              <w:t>Основные  данные и требования</w:t>
            </w:r>
          </w:p>
        </w:tc>
      </w:tr>
      <w:tr w:rsidR="00D43699" w:rsidRPr="00D43699" w:rsidTr="008D0AF2">
        <w:trPr>
          <w:trHeight w:val="144"/>
        </w:trPr>
        <w:tc>
          <w:tcPr>
            <w:tcW w:w="5000" w:type="pct"/>
            <w:gridSpan w:val="2"/>
            <w:shd w:val="clear" w:color="auto" w:fill="FFFFFF"/>
          </w:tcPr>
          <w:p w:rsidR="00D43699" w:rsidRPr="00D43699" w:rsidRDefault="00D43699" w:rsidP="00D43699">
            <w:pPr>
              <w:snapToGrid w:val="0"/>
              <w:spacing w:after="0" w:line="240" w:lineRule="auto"/>
              <w:rPr>
                <w:rFonts w:ascii="PT Astra Serif" w:hAnsi="PT Astra Serif"/>
                <w:b/>
                <w:sz w:val="24"/>
                <w:szCs w:val="24"/>
              </w:rPr>
            </w:pPr>
            <w:r w:rsidRPr="00D43699">
              <w:rPr>
                <w:rFonts w:ascii="PT Astra Serif" w:hAnsi="PT Astra Serif"/>
                <w:b/>
                <w:sz w:val="24"/>
                <w:szCs w:val="24"/>
              </w:rPr>
              <w:t>1.Общие данные</w:t>
            </w:r>
          </w:p>
        </w:tc>
      </w:tr>
      <w:tr w:rsidR="00D43699" w:rsidRPr="00D43699" w:rsidTr="008D0AF2">
        <w:trPr>
          <w:trHeight w:val="144"/>
        </w:trPr>
        <w:tc>
          <w:tcPr>
            <w:tcW w:w="1608" w:type="pct"/>
            <w:shd w:val="clear" w:color="auto" w:fill="FFFFFF"/>
          </w:tcPr>
          <w:p w:rsidR="00D43699" w:rsidRPr="00D43699" w:rsidRDefault="00D43699" w:rsidP="00D43699">
            <w:pPr>
              <w:pStyle w:val="9"/>
              <w:snapToGrid w:val="0"/>
              <w:spacing w:before="0" w:line="240" w:lineRule="auto"/>
              <w:rPr>
                <w:rFonts w:ascii="PT Astra Serif" w:hAnsi="PT Astra Serif"/>
                <w:i w:val="0"/>
                <w:sz w:val="24"/>
                <w:szCs w:val="24"/>
              </w:rPr>
            </w:pPr>
            <w:r w:rsidRPr="00D43699">
              <w:rPr>
                <w:rFonts w:ascii="PT Astra Serif" w:hAnsi="PT Astra Serif"/>
                <w:i w:val="0"/>
                <w:sz w:val="24"/>
                <w:szCs w:val="24"/>
              </w:rPr>
              <w:t xml:space="preserve">1.1. Основание  для  проектирования </w:t>
            </w:r>
          </w:p>
        </w:tc>
        <w:tc>
          <w:tcPr>
            <w:tcW w:w="3392" w:type="pct"/>
            <w:shd w:val="clear" w:color="auto" w:fill="FFFFFF"/>
          </w:tcPr>
          <w:p w:rsidR="00D43699" w:rsidRPr="00D43699" w:rsidRDefault="00D43699" w:rsidP="00D43699">
            <w:pPr>
              <w:snapToGrid w:val="0"/>
              <w:spacing w:after="0" w:line="240" w:lineRule="auto"/>
              <w:rPr>
                <w:rFonts w:ascii="PT Astra Serif" w:hAnsi="PT Astra Serif"/>
                <w:color w:val="000000"/>
                <w:sz w:val="24"/>
                <w:szCs w:val="24"/>
              </w:rPr>
            </w:pPr>
            <w:r w:rsidRPr="00D43699">
              <w:rPr>
                <w:rFonts w:ascii="PT Astra Serif" w:hAnsi="PT Astra Serif"/>
                <w:color w:val="000000"/>
                <w:sz w:val="24"/>
                <w:szCs w:val="24"/>
              </w:rPr>
              <w:t xml:space="preserve">- Муниципальная программа города </w:t>
            </w:r>
            <w:proofErr w:type="spellStart"/>
            <w:r w:rsidRPr="00D43699">
              <w:rPr>
                <w:rFonts w:ascii="PT Astra Serif" w:hAnsi="PT Astra Serif"/>
                <w:color w:val="000000"/>
                <w:sz w:val="24"/>
                <w:szCs w:val="24"/>
              </w:rPr>
              <w:t>Югорска</w:t>
            </w:r>
            <w:proofErr w:type="spellEnd"/>
            <w:r w:rsidRPr="00D43699">
              <w:rPr>
                <w:rFonts w:ascii="PT Astra Serif" w:hAnsi="PT Astra Serif"/>
                <w:color w:val="000000"/>
                <w:sz w:val="24"/>
                <w:szCs w:val="24"/>
              </w:rPr>
              <w:t xml:space="preserve"> «Строительство», утвержденная постановлением администрации города </w:t>
            </w:r>
            <w:proofErr w:type="spellStart"/>
            <w:r w:rsidRPr="00D43699">
              <w:rPr>
                <w:rFonts w:ascii="PT Astra Serif" w:hAnsi="PT Astra Serif"/>
                <w:color w:val="000000"/>
                <w:sz w:val="24"/>
                <w:szCs w:val="24"/>
              </w:rPr>
              <w:t>Югорска</w:t>
            </w:r>
            <w:proofErr w:type="spellEnd"/>
            <w:r w:rsidRPr="00D43699">
              <w:rPr>
                <w:rFonts w:ascii="PT Astra Serif" w:hAnsi="PT Astra Serif"/>
                <w:color w:val="000000"/>
                <w:sz w:val="24"/>
                <w:szCs w:val="24"/>
              </w:rPr>
              <w:t xml:space="preserve"> от 13.12.2024 №2129-п</w:t>
            </w:r>
          </w:p>
        </w:tc>
      </w:tr>
      <w:tr w:rsidR="00D43699" w:rsidRPr="00D43699" w:rsidTr="008D0AF2">
        <w:trPr>
          <w:trHeight w:val="237"/>
        </w:trPr>
        <w:tc>
          <w:tcPr>
            <w:tcW w:w="1608" w:type="pct"/>
            <w:shd w:val="clear" w:color="auto" w:fill="FFFFFF"/>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t xml:space="preserve">1.2. Источник  финансирования </w:t>
            </w:r>
          </w:p>
        </w:tc>
        <w:tc>
          <w:tcPr>
            <w:tcW w:w="3392" w:type="pct"/>
            <w:shd w:val="clear" w:color="auto" w:fill="FFFFFF"/>
            <w:vAlign w:val="center"/>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t xml:space="preserve">Бюджет города </w:t>
            </w:r>
            <w:proofErr w:type="spellStart"/>
            <w:r w:rsidRPr="00D43699">
              <w:rPr>
                <w:rFonts w:ascii="PT Astra Serif" w:hAnsi="PT Astra Serif"/>
                <w:sz w:val="24"/>
                <w:szCs w:val="24"/>
              </w:rPr>
              <w:t>Югорска</w:t>
            </w:r>
            <w:proofErr w:type="spellEnd"/>
          </w:p>
        </w:tc>
      </w:tr>
      <w:tr w:rsidR="00D43699" w:rsidRPr="00D43699" w:rsidTr="008D0AF2">
        <w:trPr>
          <w:trHeight w:val="271"/>
        </w:trPr>
        <w:tc>
          <w:tcPr>
            <w:tcW w:w="1608" w:type="pct"/>
            <w:shd w:val="clear" w:color="auto" w:fill="FFFFFF"/>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t>1.3. Вид  строительства</w:t>
            </w:r>
          </w:p>
        </w:tc>
        <w:tc>
          <w:tcPr>
            <w:tcW w:w="3392" w:type="pct"/>
            <w:shd w:val="clear" w:color="auto" w:fill="FFFFFF"/>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t>Капитальный ремонт</w:t>
            </w:r>
          </w:p>
        </w:tc>
      </w:tr>
      <w:tr w:rsidR="00D43699" w:rsidRPr="00D43699" w:rsidTr="008D0AF2">
        <w:trPr>
          <w:trHeight w:val="144"/>
        </w:trPr>
        <w:tc>
          <w:tcPr>
            <w:tcW w:w="1608" w:type="pct"/>
            <w:shd w:val="clear" w:color="auto" w:fill="FFFFFF"/>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t xml:space="preserve">1.4.Стадийность проектирования </w:t>
            </w:r>
          </w:p>
        </w:tc>
        <w:tc>
          <w:tcPr>
            <w:tcW w:w="3392" w:type="pct"/>
            <w:shd w:val="clear" w:color="auto" w:fill="FFFFFF"/>
            <w:vAlign w:val="center"/>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t>Проектная документация</w:t>
            </w:r>
          </w:p>
        </w:tc>
      </w:tr>
      <w:tr w:rsidR="00D43699" w:rsidRPr="00D43699" w:rsidTr="008D0AF2">
        <w:trPr>
          <w:trHeight w:val="144"/>
        </w:trPr>
        <w:tc>
          <w:tcPr>
            <w:tcW w:w="1608" w:type="pct"/>
            <w:shd w:val="clear" w:color="auto" w:fill="FFFFFF"/>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t xml:space="preserve">1.5.Функциональное </w:t>
            </w:r>
            <w:r w:rsidRPr="00D43699">
              <w:rPr>
                <w:rFonts w:ascii="PT Astra Serif" w:hAnsi="PT Astra Serif"/>
                <w:sz w:val="24"/>
                <w:szCs w:val="24"/>
              </w:rPr>
              <w:lastRenderedPageBreak/>
              <w:t xml:space="preserve">назначение  и проектная  мощность </w:t>
            </w:r>
          </w:p>
        </w:tc>
        <w:tc>
          <w:tcPr>
            <w:tcW w:w="3392" w:type="pct"/>
            <w:shd w:val="clear" w:color="auto" w:fill="FFFFFF"/>
          </w:tcPr>
          <w:p w:rsidR="00D43699" w:rsidRPr="00D43699" w:rsidRDefault="00D43699" w:rsidP="00D43699">
            <w:pPr>
              <w:snapToGrid w:val="0"/>
              <w:spacing w:after="0" w:line="240" w:lineRule="auto"/>
              <w:rPr>
                <w:rFonts w:ascii="PT Astra Serif" w:hAnsi="PT Astra Serif"/>
                <w:sz w:val="24"/>
                <w:szCs w:val="24"/>
              </w:rPr>
            </w:pPr>
            <w:r w:rsidRPr="00D43699">
              <w:rPr>
                <w:rFonts w:ascii="PT Astra Serif" w:hAnsi="PT Astra Serif"/>
                <w:sz w:val="24"/>
                <w:szCs w:val="24"/>
                <w:u w:val="single"/>
              </w:rPr>
              <w:lastRenderedPageBreak/>
              <w:t>Характеристика объекта</w:t>
            </w:r>
            <w:r w:rsidRPr="00D43699">
              <w:rPr>
                <w:rFonts w:ascii="PT Astra Serif" w:hAnsi="PT Astra Serif"/>
                <w:sz w:val="24"/>
                <w:szCs w:val="24"/>
              </w:rPr>
              <w:t xml:space="preserve"> – сети теплоснабжения, горячего и </w:t>
            </w:r>
            <w:r w:rsidRPr="00D43699">
              <w:rPr>
                <w:rFonts w:ascii="PT Astra Serif" w:hAnsi="PT Astra Serif"/>
                <w:sz w:val="24"/>
                <w:szCs w:val="24"/>
              </w:rPr>
              <w:lastRenderedPageBreak/>
              <w:t>холодного водоснабжения предназначены для обеспечения коммунальными ресурсами жилищного фонда и объектов общественно-социального назначения.</w:t>
            </w:r>
          </w:p>
          <w:p w:rsidR="00D43699" w:rsidRPr="00D43699" w:rsidRDefault="00D43699" w:rsidP="00D43699">
            <w:pPr>
              <w:snapToGrid w:val="0"/>
              <w:spacing w:after="0" w:line="240" w:lineRule="auto"/>
              <w:rPr>
                <w:rFonts w:ascii="PT Astra Serif" w:hAnsi="PT Astra Serif"/>
                <w:sz w:val="24"/>
                <w:szCs w:val="24"/>
              </w:rPr>
            </w:pPr>
            <w:r w:rsidRPr="00D43699">
              <w:rPr>
                <w:rFonts w:ascii="PT Astra Serif" w:hAnsi="PT Astra Serif"/>
                <w:sz w:val="24"/>
                <w:szCs w:val="24"/>
                <w:u w:val="single"/>
              </w:rPr>
              <w:t>Назначение</w:t>
            </w:r>
            <w:r w:rsidRPr="00D43699">
              <w:rPr>
                <w:rFonts w:ascii="PT Astra Serif" w:hAnsi="PT Astra Serif"/>
                <w:sz w:val="24"/>
                <w:szCs w:val="24"/>
              </w:rPr>
              <w:t xml:space="preserve"> - предоставление коммунальных услуг надлежащего качества. </w:t>
            </w:r>
          </w:p>
          <w:p w:rsidR="00D43699" w:rsidRPr="00D43699" w:rsidRDefault="00D43699" w:rsidP="00D43699">
            <w:pPr>
              <w:snapToGrid w:val="0"/>
              <w:spacing w:after="0" w:line="240" w:lineRule="auto"/>
              <w:rPr>
                <w:rFonts w:ascii="PT Astra Serif" w:hAnsi="PT Astra Serif"/>
                <w:sz w:val="24"/>
                <w:szCs w:val="24"/>
              </w:rPr>
            </w:pPr>
            <w:r w:rsidRPr="00D43699">
              <w:rPr>
                <w:rFonts w:ascii="PT Astra Serif" w:hAnsi="PT Astra Serif"/>
                <w:sz w:val="24"/>
                <w:szCs w:val="24"/>
                <w:u w:val="single"/>
              </w:rPr>
              <w:t>Наименование и протяженность линейных объектов</w:t>
            </w:r>
            <w:r w:rsidRPr="00D43699">
              <w:rPr>
                <w:rFonts w:ascii="PT Astra Serif" w:hAnsi="PT Astra Serif"/>
                <w:sz w:val="24"/>
                <w:szCs w:val="24"/>
              </w:rPr>
              <w:t>:</w:t>
            </w:r>
          </w:p>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t xml:space="preserve">«Капитальный ремонт (с заменой) участка сетей </w:t>
            </w:r>
            <w:proofErr w:type="spellStart"/>
            <w:r w:rsidRPr="00D43699">
              <w:rPr>
                <w:rFonts w:ascii="PT Astra Serif" w:hAnsi="PT Astra Serif"/>
                <w:sz w:val="24"/>
                <w:szCs w:val="24"/>
              </w:rPr>
              <w:t>тепловодоснабжения</w:t>
            </w:r>
            <w:proofErr w:type="spellEnd"/>
            <w:r w:rsidRPr="00D43699">
              <w:rPr>
                <w:rFonts w:ascii="PT Astra Serif" w:hAnsi="PT Astra Serif"/>
                <w:sz w:val="24"/>
                <w:szCs w:val="24"/>
              </w:rPr>
              <w:t xml:space="preserve"> от ТК 2-9 по ул. 40 лет Победы в городе </w:t>
            </w:r>
            <w:proofErr w:type="spellStart"/>
            <w:r w:rsidRPr="00D43699">
              <w:rPr>
                <w:rFonts w:ascii="PT Astra Serif" w:hAnsi="PT Astra Serif"/>
                <w:sz w:val="24"/>
                <w:szCs w:val="24"/>
              </w:rPr>
              <w:t>Югорске</w:t>
            </w:r>
            <w:proofErr w:type="spellEnd"/>
            <w:r w:rsidRPr="00D43699">
              <w:rPr>
                <w:rFonts w:ascii="PT Astra Serif" w:hAnsi="PT Astra Serif"/>
                <w:sz w:val="24"/>
                <w:szCs w:val="24"/>
              </w:rPr>
              <w:t xml:space="preserve">»,  ориентировочная протяженность 737,0 </w:t>
            </w:r>
            <w:proofErr w:type="spellStart"/>
            <w:r w:rsidRPr="00D43699">
              <w:rPr>
                <w:rFonts w:ascii="PT Astra Serif" w:hAnsi="PT Astra Serif"/>
                <w:sz w:val="24"/>
                <w:szCs w:val="24"/>
              </w:rPr>
              <w:t>п.м</w:t>
            </w:r>
            <w:proofErr w:type="spellEnd"/>
            <w:r w:rsidRPr="00D43699">
              <w:rPr>
                <w:rFonts w:ascii="PT Astra Serif" w:hAnsi="PT Astra Serif"/>
                <w:sz w:val="24"/>
                <w:szCs w:val="24"/>
              </w:rPr>
              <w:t xml:space="preserve">. (при проектировании требуется уточнение)  </w:t>
            </w:r>
          </w:p>
        </w:tc>
      </w:tr>
      <w:tr w:rsidR="00D43699" w:rsidRPr="00D43699" w:rsidTr="008D0AF2">
        <w:trPr>
          <w:trHeight w:val="144"/>
        </w:trPr>
        <w:tc>
          <w:tcPr>
            <w:tcW w:w="1608" w:type="pct"/>
            <w:shd w:val="clear" w:color="auto" w:fill="FFFFFF"/>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lastRenderedPageBreak/>
              <w:t>1.6. Сведения об участке строительства</w:t>
            </w:r>
          </w:p>
        </w:tc>
        <w:tc>
          <w:tcPr>
            <w:tcW w:w="3392" w:type="pct"/>
            <w:shd w:val="clear" w:color="auto" w:fill="FFFFFF"/>
          </w:tcPr>
          <w:p w:rsidR="00D43699" w:rsidRPr="00D43699" w:rsidRDefault="00D43699" w:rsidP="00D43699">
            <w:pPr>
              <w:spacing w:after="0" w:line="240" w:lineRule="auto"/>
              <w:ind w:right="-108"/>
              <w:rPr>
                <w:rFonts w:ascii="PT Astra Serif" w:eastAsia="Andale Sans UI" w:hAnsi="PT Astra Serif"/>
                <w:kern w:val="3"/>
                <w:sz w:val="24"/>
                <w:szCs w:val="24"/>
                <w:lang w:eastAsia="ja-JP" w:bidi="fa-IR"/>
              </w:rPr>
            </w:pPr>
            <w:r w:rsidRPr="00D43699">
              <w:rPr>
                <w:rFonts w:ascii="PT Astra Serif" w:eastAsia="Andale Sans UI" w:hAnsi="PT Astra Serif"/>
                <w:kern w:val="3"/>
                <w:sz w:val="24"/>
                <w:szCs w:val="24"/>
                <w:lang w:eastAsia="ja-JP" w:bidi="fa-IR"/>
              </w:rPr>
              <w:t xml:space="preserve">Месторасположение объекта капитального строительства - Ханты-Мансийский автономный округ-Югра, город Югорск,  </w:t>
            </w:r>
            <w:r w:rsidRPr="00D43699">
              <w:rPr>
                <w:rFonts w:ascii="PT Astra Serif" w:hAnsi="PT Astra Serif"/>
                <w:sz w:val="24"/>
                <w:szCs w:val="24"/>
              </w:rPr>
              <w:t xml:space="preserve">ул. 40 лет Победы </w:t>
            </w:r>
          </w:p>
          <w:p w:rsidR="00D43699" w:rsidRPr="00D43699" w:rsidRDefault="00D43699" w:rsidP="00D43699">
            <w:pPr>
              <w:pStyle w:val="TableContents"/>
              <w:snapToGrid w:val="0"/>
              <w:rPr>
                <w:rFonts w:ascii="PT Astra Serif" w:hAnsi="PT Astra Serif" w:cs="Times New Roman"/>
                <w:lang w:val="ru-RU"/>
              </w:rPr>
            </w:pPr>
            <w:r w:rsidRPr="00D43699">
              <w:rPr>
                <w:rFonts w:ascii="PT Astra Serif" w:hAnsi="PT Astra Serif" w:cs="Times New Roman"/>
                <w:lang w:val="ru-RU"/>
              </w:rPr>
              <w:t>Климатический район-1</w:t>
            </w:r>
          </w:p>
          <w:p w:rsidR="00D43699" w:rsidRPr="00D43699" w:rsidRDefault="00D43699" w:rsidP="00D43699">
            <w:pPr>
              <w:pStyle w:val="TableContents"/>
              <w:rPr>
                <w:rFonts w:ascii="PT Astra Serif" w:hAnsi="PT Astra Serif" w:cs="Times New Roman"/>
                <w:lang w:val="ru-RU"/>
              </w:rPr>
            </w:pPr>
            <w:r w:rsidRPr="00D43699">
              <w:rPr>
                <w:rFonts w:ascii="PT Astra Serif" w:hAnsi="PT Astra Serif" w:cs="Times New Roman"/>
                <w:lang w:val="ru-RU"/>
              </w:rPr>
              <w:t xml:space="preserve">Подрайон - </w:t>
            </w:r>
            <w:proofErr w:type="gramStart"/>
            <w:r w:rsidRPr="00D43699">
              <w:rPr>
                <w:rFonts w:ascii="PT Astra Serif" w:hAnsi="PT Astra Serif" w:cs="Times New Roman"/>
                <w:lang w:val="ru-RU"/>
              </w:rPr>
              <w:t>I</w:t>
            </w:r>
            <w:proofErr w:type="gramEnd"/>
            <w:r w:rsidRPr="00D43699">
              <w:rPr>
                <w:rFonts w:ascii="PT Astra Serif" w:hAnsi="PT Astra Serif" w:cs="Times New Roman"/>
                <w:lang w:val="ru-RU"/>
              </w:rPr>
              <w:t>Д</w:t>
            </w:r>
          </w:p>
          <w:p w:rsidR="00D43699" w:rsidRPr="00D43699" w:rsidRDefault="00D43699" w:rsidP="00D43699">
            <w:pPr>
              <w:pStyle w:val="TableContents"/>
              <w:rPr>
                <w:rFonts w:ascii="PT Astra Serif" w:hAnsi="PT Astra Serif" w:cs="Times New Roman"/>
                <w:lang w:val="ru-RU"/>
              </w:rPr>
            </w:pPr>
            <w:r w:rsidRPr="00D43699">
              <w:rPr>
                <w:rFonts w:ascii="PT Astra Serif" w:hAnsi="PT Astra Serif" w:cs="Times New Roman"/>
                <w:lang w:val="ru-RU"/>
              </w:rPr>
              <w:t>Ветровой -II</w:t>
            </w:r>
          </w:p>
          <w:p w:rsidR="00D43699" w:rsidRPr="00D43699" w:rsidRDefault="00D43699" w:rsidP="00D43699">
            <w:pPr>
              <w:pStyle w:val="TableContents"/>
              <w:rPr>
                <w:rFonts w:ascii="PT Astra Serif" w:hAnsi="PT Astra Serif" w:cs="Times New Roman"/>
              </w:rPr>
            </w:pPr>
            <w:r w:rsidRPr="00D43699">
              <w:rPr>
                <w:rFonts w:ascii="PT Astra Serif" w:hAnsi="PT Astra Serif" w:cs="Times New Roman"/>
                <w:lang w:val="ru-RU"/>
              </w:rPr>
              <w:t xml:space="preserve">Снеговой район - </w:t>
            </w:r>
            <w:r w:rsidRPr="00D43699">
              <w:rPr>
                <w:rFonts w:ascii="PT Astra Serif" w:hAnsi="PT Astra Serif" w:cs="Times New Roman"/>
                <w:lang w:val="en-US"/>
              </w:rPr>
              <w:t>V</w:t>
            </w:r>
          </w:p>
          <w:p w:rsidR="00D43699" w:rsidRPr="00D43699" w:rsidRDefault="00D43699" w:rsidP="00D43699">
            <w:pPr>
              <w:pStyle w:val="TableContents"/>
              <w:rPr>
                <w:rFonts w:ascii="PT Astra Serif" w:hAnsi="PT Astra Serif" w:cs="Times New Roman"/>
                <w:lang w:val="ru-RU"/>
              </w:rPr>
            </w:pPr>
            <w:r w:rsidRPr="00D43699">
              <w:rPr>
                <w:rFonts w:ascii="PT Astra Serif" w:hAnsi="PT Astra Serif" w:cs="Times New Roman"/>
                <w:lang w:val="ru-RU"/>
              </w:rPr>
              <w:t>Зона влажности - нормальная</w:t>
            </w:r>
          </w:p>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t>Глубина промерзания грунтов-(2.4м-2.88м)</w:t>
            </w:r>
          </w:p>
          <w:p w:rsidR="00D43699" w:rsidRPr="00D43699" w:rsidRDefault="00D43699" w:rsidP="00D43699">
            <w:pPr>
              <w:pStyle w:val="TableContents"/>
              <w:ind w:right="-108"/>
              <w:rPr>
                <w:rFonts w:ascii="PT Astra Serif" w:hAnsi="PT Astra Serif" w:cs="Times New Roman"/>
                <w:lang w:val="ru-RU"/>
              </w:rPr>
            </w:pPr>
            <w:r w:rsidRPr="00D43699">
              <w:rPr>
                <w:rFonts w:ascii="PT Astra Serif" w:hAnsi="PT Astra Serif" w:cs="Times New Roman"/>
                <w:lang w:val="ru-RU"/>
              </w:rPr>
              <w:t>Климатические данные необходимо учитывать по СП 131.13330.2020 «</w:t>
            </w:r>
            <w:hyperlink r:id="rId47" w:history="1">
              <w:r w:rsidRPr="00D43699">
                <w:rPr>
                  <w:rFonts w:ascii="PT Astra Serif" w:hAnsi="PT Astra Serif" w:cs="Times New Roman"/>
                  <w:lang w:val="ru-RU"/>
                </w:rPr>
                <w:t>СНиП 23-01-99*</w:t>
              </w:r>
            </w:hyperlink>
            <w:r w:rsidRPr="00D43699">
              <w:rPr>
                <w:rFonts w:ascii="PT Astra Serif" w:hAnsi="PT Astra Serif" w:cs="Times New Roman"/>
                <w:lang w:val="ru-RU"/>
              </w:rPr>
              <w:t xml:space="preserve"> Строительная климатология»</w:t>
            </w:r>
          </w:p>
        </w:tc>
      </w:tr>
      <w:tr w:rsidR="00D43699" w:rsidRPr="00D43699" w:rsidTr="008D0AF2">
        <w:trPr>
          <w:trHeight w:val="144"/>
        </w:trPr>
        <w:tc>
          <w:tcPr>
            <w:tcW w:w="1608" w:type="pct"/>
            <w:shd w:val="clear" w:color="auto" w:fill="FFFFFF"/>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t>1.7.Указание о выделении этапов строительства</w:t>
            </w:r>
          </w:p>
        </w:tc>
        <w:tc>
          <w:tcPr>
            <w:tcW w:w="3392" w:type="pct"/>
            <w:shd w:val="clear" w:color="auto" w:fill="FFFFFF"/>
            <w:vAlign w:val="center"/>
          </w:tcPr>
          <w:p w:rsidR="00D43699" w:rsidRPr="00D43699" w:rsidRDefault="00D43699" w:rsidP="00D43699">
            <w:pPr>
              <w:spacing w:after="0" w:line="240" w:lineRule="auto"/>
              <w:rPr>
                <w:rFonts w:ascii="PT Astra Serif" w:hAnsi="PT Astra Serif"/>
                <w:b/>
                <w:sz w:val="24"/>
                <w:szCs w:val="24"/>
              </w:rPr>
            </w:pPr>
            <w:r w:rsidRPr="00D43699">
              <w:rPr>
                <w:rFonts w:ascii="PT Astra Serif" w:hAnsi="PT Astra Serif"/>
                <w:sz w:val="24"/>
                <w:szCs w:val="24"/>
              </w:rPr>
              <w:t>Не требуется</w:t>
            </w:r>
          </w:p>
        </w:tc>
      </w:tr>
      <w:tr w:rsidR="00D43699" w:rsidRPr="00D43699" w:rsidTr="008D0AF2">
        <w:trPr>
          <w:trHeight w:val="144"/>
        </w:trPr>
        <w:tc>
          <w:tcPr>
            <w:tcW w:w="1608" w:type="pct"/>
            <w:shd w:val="clear" w:color="auto" w:fill="FFFFFF"/>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t>1.8. Исходные  данные  для  проектирования</w:t>
            </w:r>
          </w:p>
        </w:tc>
        <w:tc>
          <w:tcPr>
            <w:tcW w:w="3392" w:type="pct"/>
            <w:shd w:val="clear" w:color="auto" w:fill="FFFFFF"/>
          </w:tcPr>
          <w:p w:rsidR="00D43699" w:rsidRPr="00D43699" w:rsidRDefault="00D43699" w:rsidP="00D43699">
            <w:pPr>
              <w:numPr>
                <w:ilvl w:val="0"/>
                <w:numId w:val="23"/>
              </w:numPr>
              <w:suppressAutoHyphens/>
              <w:spacing w:after="0" w:line="240" w:lineRule="auto"/>
              <w:ind w:left="347"/>
              <w:rPr>
                <w:rFonts w:ascii="PT Astra Serif" w:hAnsi="PT Astra Serif"/>
                <w:sz w:val="24"/>
                <w:szCs w:val="24"/>
              </w:rPr>
            </w:pPr>
            <w:r w:rsidRPr="00D43699">
              <w:rPr>
                <w:rFonts w:ascii="PT Astra Serif" w:hAnsi="PT Astra Serif"/>
                <w:sz w:val="24"/>
                <w:szCs w:val="24"/>
              </w:rPr>
              <w:t xml:space="preserve">Схема участка сети </w:t>
            </w:r>
            <w:proofErr w:type="spellStart"/>
            <w:r w:rsidRPr="00D43699">
              <w:rPr>
                <w:rFonts w:ascii="PT Astra Serif" w:hAnsi="PT Astra Serif"/>
                <w:sz w:val="24"/>
                <w:szCs w:val="24"/>
              </w:rPr>
              <w:t>тепловодоснабжения</w:t>
            </w:r>
            <w:proofErr w:type="spellEnd"/>
          </w:p>
          <w:p w:rsidR="00D43699" w:rsidRPr="00D43699" w:rsidRDefault="00D43699" w:rsidP="00D43699">
            <w:pPr>
              <w:numPr>
                <w:ilvl w:val="0"/>
                <w:numId w:val="23"/>
              </w:numPr>
              <w:suppressAutoHyphens/>
              <w:spacing w:after="0" w:line="240" w:lineRule="auto"/>
              <w:ind w:left="347"/>
              <w:rPr>
                <w:rFonts w:ascii="PT Astra Serif" w:hAnsi="PT Astra Serif"/>
                <w:sz w:val="24"/>
                <w:szCs w:val="24"/>
              </w:rPr>
            </w:pPr>
            <w:r w:rsidRPr="00D43699">
              <w:rPr>
                <w:rFonts w:ascii="PT Astra Serif" w:hAnsi="PT Astra Serif"/>
                <w:sz w:val="24"/>
                <w:szCs w:val="24"/>
              </w:rPr>
              <w:t>Технические условия от МУП «Югорскэнергогаз» №13-120-Ш-3343 от 06.10.2025г.</w:t>
            </w:r>
          </w:p>
          <w:p w:rsidR="00D43699" w:rsidRPr="00D43699" w:rsidRDefault="00D43699" w:rsidP="00D43699">
            <w:pPr>
              <w:spacing w:after="0" w:line="240" w:lineRule="auto"/>
              <w:ind w:left="-13"/>
              <w:rPr>
                <w:rFonts w:ascii="PT Astra Serif" w:hAnsi="PT Astra Serif"/>
                <w:sz w:val="24"/>
                <w:szCs w:val="24"/>
              </w:rPr>
            </w:pPr>
            <w:r w:rsidRPr="00D43699">
              <w:rPr>
                <w:rFonts w:ascii="PT Astra Serif" w:hAnsi="PT Astra Serif"/>
                <w:sz w:val="24"/>
                <w:szCs w:val="24"/>
              </w:rPr>
              <w:t>Проектная организация выполняет расчет инженерных нагрузок и их обоснование. После получения нагрузок от проектной организации, заказчик выдает уточненные условия на инженерное обеспечение.</w:t>
            </w:r>
          </w:p>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t>Сбор иных исходных данных проектная организация осуществляет самостоятельно</w:t>
            </w:r>
          </w:p>
        </w:tc>
      </w:tr>
      <w:tr w:rsidR="00D43699" w:rsidRPr="00D43699" w:rsidTr="008D0AF2">
        <w:trPr>
          <w:trHeight w:val="144"/>
        </w:trPr>
        <w:tc>
          <w:tcPr>
            <w:tcW w:w="5000" w:type="pct"/>
            <w:gridSpan w:val="2"/>
            <w:shd w:val="clear" w:color="auto" w:fill="FFFFFF"/>
          </w:tcPr>
          <w:p w:rsidR="00D43699" w:rsidRPr="00D43699" w:rsidRDefault="00D43699" w:rsidP="00D43699">
            <w:pPr>
              <w:spacing w:after="0" w:line="240" w:lineRule="auto"/>
              <w:rPr>
                <w:rFonts w:ascii="PT Astra Serif" w:hAnsi="PT Astra Serif"/>
                <w:b/>
                <w:sz w:val="24"/>
                <w:szCs w:val="24"/>
              </w:rPr>
            </w:pPr>
            <w:r w:rsidRPr="00D43699">
              <w:rPr>
                <w:rFonts w:ascii="PT Astra Serif" w:hAnsi="PT Astra Serif"/>
                <w:b/>
                <w:sz w:val="24"/>
                <w:szCs w:val="24"/>
              </w:rPr>
              <w:t>2. Основные  требования</w:t>
            </w:r>
          </w:p>
        </w:tc>
      </w:tr>
      <w:tr w:rsidR="00D43699" w:rsidRPr="00D43699" w:rsidTr="008D0AF2">
        <w:trPr>
          <w:trHeight w:val="412"/>
        </w:trPr>
        <w:tc>
          <w:tcPr>
            <w:tcW w:w="1608" w:type="pct"/>
            <w:shd w:val="clear" w:color="auto" w:fill="FFFFFF"/>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t>2.1.Требования  к выполнению  инженерных изысканий</w:t>
            </w:r>
          </w:p>
        </w:tc>
        <w:tc>
          <w:tcPr>
            <w:tcW w:w="3392" w:type="pct"/>
            <w:shd w:val="clear" w:color="auto" w:fill="FFFFFF"/>
            <w:vAlign w:val="center"/>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t>Выполнение геодезических, геологических, гидрометеорологических, экологических изысканий не требуются</w:t>
            </w:r>
          </w:p>
        </w:tc>
      </w:tr>
      <w:tr w:rsidR="00D43699" w:rsidRPr="00D43699" w:rsidTr="008D0AF2">
        <w:trPr>
          <w:trHeight w:val="416"/>
        </w:trPr>
        <w:tc>
          <w:tcPr>
            <w:tcW w:w="1608" w:type="pct"/>
            <w:shd w:val="clear" w:color="auto" w:fill="FFFFFF"/>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t xml:space="preserve">2.2. Требования  к составу   и содержанию проектной документации  </w:t>
            </w:r>
          </w:p>
        </w:tc>
        <w:tc>
          <w:tcPr>
            <w:tcW w:w="3392" w:type="pct"/>
            <w:shd w:val="clear" w:color="auto" w:fill="FFFFFF"/>
          </w:tcPr>
          <w:p w:rsidR="00D43699" w:rsidRPr="00D43699" w:rsidRDefault="00D43699" w:rsidP="00D43699">
            <w:pPr>
              <w:shd w:val="clear" w:color="auto" w:fill="FFFFFF"/>
              <w:snapToGrid w:val="0"/>
              <w:spacing w:after="0" w:line="240" w:lineRule="auto"/>
              <w:jc w:val="both"/>
              <w:rPr>
                <w:rFonts w:ascii="PT Astra Serif" w:hAnsi="PT Astra Serif"/>
                <w:bCs/>
                <w:sz w:val="24"/>
                <w:szCs w:val="24"/>
              </w:rPr>
            </w:pPr>
            <w:r w:rsidRPr="00D43699">
              <w:rPr>
                <w:rFonts w:ascii="PT Astra Serif" w:hAnsi="PT Astra Serif"/>
                <w:bCs/>
                <w:sz w:val="24"/>
                <w:szCs w:val="24"/>
              </w:rPr>
              <w:t xml:space="preserve">1) Предусмотреть разработку проектной документации в соответствии с требованиями письма Министерства регионального развития РФ от 22.06.2009 г. № 19088-СК/08 «О разъяснении норм Положения о составе разделов проектной документации и требованиях к их содержанию». </w:t>
            </w:r>
          </w:p>
          <w:p w:rsidR="00D43699" w:rsidRPr="00D43699" w:rsidRDefault="00D43699" w:rsidP="00D43699">
            <w:pPr>
              <w:shd w:val="clear" w:color="auto" w:fill="FFFFFF"/>
              <w:snapToGrid w:val="0"/>
              <w:spacing w:after="0" w:line="240" w:lineRule="auto"/>
              <w:jc w:val="both"/>
              <w:rPr>
                <w:rFonts w:ascii="PT Astra Serif" w:hAnsi="PT Astra Serif"/>
                <w:bCs/>
                <w:sz w:val="24"/>
                <w:szCs w:val="24"/>
              </w:rPr>
            </w:pPr>
            <w:r w:rsidRPr="00D43699">
              <w:rPr>
                <w:rFonts w:ascii="PT Astra Serif" w:hAnsi="PT Astra Serif"/>
                <w:bCs/>
                <w:sz w:val="24"/>
                <w:szCs w:val="24"/>
              </w:rPr>
              <w:t>2) 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16.02.2008 г. №87, а именно:</w:t>
            </w:r>
          </w:p>
          <w:p w:rsidR="00D43699" w:rsidRPr="00D43699" w:rsidRDefault="00D43699" w:rsidP="00D43699">
            <w:pPr>
              <w:pStyle w:val="s1"/>
              <w:shd w:val="clear" w:color="auto" w:fill="FFFFFF"/>
              <w:spacing w:before="0" w:beforeAutospacing="0" w:after="0" w:afterAutospacing="0"/>
              <w:jc w:val="both"/>
              <w:rPr>
                <w:rFonts w:ascii="PT Astra Serif" w:hAnsi="PT Astra Serif"/>
                <w:bCs/>
                <w:lang w:eastAsia="ar-SA"/>
              </w:rPr>
            </w:pPr>
            <w:r w:rsidRPr="00D43699">
              <w:rPr>
                <w:rFonts w:ascii="PT Astra Serif" w:hAnsi="PT Astra Serif"/>
                <w:bCs/>
                <w:lang w:eastAsia="ar-SA"/>
              </w:rPr>
              <w:t>Раздел  «Технологические и конструктивные решения линейного объекта. Искусственные сооружения»;</w:t>
            </w:r>
          </w:p>
          <w:p w:rsidR="00D43699" w:rsidRPr="00D43699" w:rsidRDefault="00D43699" w:rsidP="00D43699">
            <w:pPr>
              <w:pStyle w:val="s1"/>
              <w:shd w:val="clear" w:color="auto" w:fill="FFFFFF"/>
              <w:spacing w:before="0" w:beforeAutospacing="0" w:after="0" w:afterAutospacing="0"/>
              <w:jc w:val="both"/>
              <w:rPr>
                <w:rFonts w:ascii="PT Astra Serif" w:hAnsi="PT Astra Serif"/>
                <w:bCs/>
                <w:lang w:eastAsia="ar-SA"/>
              </w:rPr>
            </w:pPr>
            <w:r w:rsidRPr="00D43699">
              <w:rPr>
                <w:rFonts w:ascii="PT Astra Serif" w:hAnsi="PT Astra Serif"/>
                <w:bCs/>
                <w:lang w:eastAsia="ar-SA"/>
              </w:rPr>
              <w:t>Раздел «Проект полосы отвода»;</w:t>
            </w:r>
          </w:p>
          <w:p w:rsidR="00D43699" w:rsidRPr="00D43699" w:rsidRDefault="00D43699" w:rsidP="00D43699">
            <w:pPr>
              <w:pStyle w:val="s1"/>
              <w:shd w:val="clear" w:color="auto" w:fill="FFFFFF"/>
              <w:spacing w:before="0" w:beforeAutospacing="0" w:after="0" w:afterAutospacing="0"/>
              <w:jc w:val="both"/>
              <w:rPr>
                <w:rFonts w:ascii="PT Astra Serif" w:hAnsi="PT Astra Serif"/>
                <w:bCs/>
                <w:lang w:eastAsia="ar-SA"/>
              </w:rPr>
            </w:pPr>
            <w:r w:rsidRPr="00D43699">
              <w:rPr>
                <w:rFonts w:ascii="PT Astra Serif" w:hAnsi="PT Astra Serif"/>
                <w:bCs/>
                <w:lang w:eastAsia="ar-SA"/>
              </w:rPr>
              <w:t>Раздел  «Смета на строительство, реконструкцию, капитальный ремонт, снос объекта капитального строительства».</w:t>
            </w:r>
          </w:p>
          <w:p w:rsidR="00D43699" w:rsidRPr="00D43699" w:rsidRDefault="00D43699" w:rsidP="00D43699">
            <w:pPr>
              <w:shd w:val="clear" w:color="auto" w:fill="FFFFFF"/>
              <w:snapToGrid w:val="0"/>
              <w:spacing w:after="0" w:line="240" w:lineRule="auto"/>
              <w:ind w:firstLine="34"/>
              <w:jc w:val="both"/>
              <w:rPr>
                <w:rFonts w:ascii="PT Astra Serif" w:hAnsi="PT Astra Serif"/>
                <w:bCs/>
                <w:sz w:val="24"/>
                <w:szCs w:val="24"/>
              </w:rPr>
            </w:pPr>
            <w:proofErr w:type="gramStart"/>
            <w:r w:rsidRPr="00D43699">
              <w:rPr>
                <w:rFonts w:ascii="PT Astra Serif" w:hAnsi="PT Astra Serif"/>
                <w:bCs/>
                <w:sz w:val="24"/>
                <w:szCs w:val="24"/>
              </w:rPr>
              <w:t>3)</w:t>
            </w:r>
            <w:r w:rsidRPr="00D43699">
              <w:rPr>
                <w:rFonts w:ascii="PT Astra Serif" w:hAnsi="PT Astra Serif"/>
                <w:sz w:val="24"/>
                <w:szCs w:val="24"/>
              </w:rPr>
              <w:t xml:space="preserve"> </w:t>
            </w:r>
            <w:r w:rsidRPr="00D43699">
              <w:rPr>
                <w:rFonts w:ascii="PT Astra Serif" w:hAnsi="PT Astra Serif"/>
                <w:bCs/>
                <w:sz w:val="24"/>
                <w:szCs w:val="24"/>
              </w:rPr>
              <w:t>Проектной организации необходимо разработать на основании проектной и (или) иной технической документации ведомость объёмов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roofErr w:type="gramEnd"/>
          </w:p>
          <w:p w:rsidR="00D43699" w:rsidRPr="00D43699" w:rsidRDefault="00D43699" w:rsidP="00D43699">
            <w:pPr>
              <w:pStyle w:val="Bodytext1"/>
              <w:spacing w:line="240" w:lineRule="auto"/>
              <w:ind w:right="33" w:firstLine="34"/>
              <w:jc w:val="both"/>
              <w:rPr>
                <w:rFonts w:ascii="PT Astra Serif" w:hAnsi="PT Astra Serif"/>
                <w:bCs/>
                <w:lang w:eastAsia="ar-SA"/>
              </w:rPr>
            </w:pPr>
            <w:r w:rsidRPr="00D43699">
              <w:rPr>
                <w:rFonts w:ascii="PT Astra Serif" w:hAnsi="PT Astra Serif"/>
                <w:bCs/>
                <w:lang w:eastAsia="ar-SA"/>
              </w:rPr>
              <w:lastRenderedPageBreak/>
              <w:t>4) Проектную документацию разработать в соответствии с требованиями:</w:t>
            </w:r>
          </w:p>
          <w:p w:rsidR="00D43699" w:rsidRPr="00D43699" w:rsidRDefault="00D43699" w:rsidP="00D43699">
            <w:pPr>
              <w:pStyle w:val="Bodytext1"/>
              <w:spacing w:line="240" w:lineRule="auto"/>
              <w:ind w:left="34" w:right="33"/>
              <w:jc w:val="both"/>
              <w:rPr>
                <w:rFonts w:ascii="PT Astra Serif" w:hAnsi="PT Astra Serif"/>
                <w:bCs/>
                <w:lang w:eastAsia="ar-SA"/>
              </w:rPr>
            </w:pPr>
            <w:r w:rsidRPr="00D43699">
              <w:rPr>
                <w:rFonts w:ascii="PT Astra Serif" w:hAnsi="PT Astra Serif"/>
                <w:bCs/>
                <w:lang w:eastAsia="ar-SA"/>
              </w:rPr>
              <w:t>- Федерального закона «Технический регламент о безопасности зданий и сооружений» № 384-ФЗ от 30.12.2009г.;</w:t>
            </w:r>
          </w:p>
          <w:p w:rsidR="00D43699" w:rsidRPr="00D43699" w:rsidRDefault="00D43699" w:rsidP="00D43699">
            <w:pPr>
              <w:pStyle w:val="Bodytext1"/>
              <w:spacing w:line="240" w:lineRule="auto"/>
              <w:ind w:right="33" w:firstLine="34"/>
              <w:jc w:val="both"/>
              <w:rPr>
                <w:rFonts w:ascii="PT Astra Serif" w:hAnsi="PT Astra Serif"/>
                <w:bCs/>
                <w:lang w:eastAsia="ar-SA"/>
              </w:rPr>
            </w:pPr>
            <w:r w:rsidRPr="00D43699">
              <w:rPr>
                <w:rFonts w:ascii="PT Astra Serif" w:hAnsi="PT Astra Serif"/>
                <w:bCs/>
                <w:lang w:eastAsia="ar-SA"/>
              </w:rPr>
              <w:t xml:space="preserve">- ГОСТ </w:t>
            </w:r>
            <w:proofErr w:type="gramStart"/>
            <w:r w:rsidRPr="00D43699">
              <w:rPr>
                <w:rFonts w:ascii="PT Astra Serif" w:hAnsi="PT Astra Serif"/>
                <w:bCs/>
                <w:lang w:eastAsia="ar-SA"/>
              </w:rPr>
              <w:t>Р</w:t>
            </w:r>
            <w:proofErr w:type="gramEnd"/>
            <w:r w:rsidRPr="00D43699">
              <w:rPr>
                <w:rFonts w:ascii="PT Astra Serif" w:hAnsi="PT Astra Serif"/>
                <w:bCs/>
                <w:lang w:eastAsia="ar-SA"/>
              </w:rPr>
              <w:t xml:space="preserve"> 21.1101-2013 «Система проектной документации для строительства. Основные требования к проектной и рабочей документации»;</w:t>
            </w:r>
          </w:p>
          <w:p w:rsidR="00D43699" w:rsidRPr="00D43699" w:rsidRDefault="00D43699" w:rsidP="00D43699">
            <w:pPr>
              <w:pStyle w:val="Bodytext1"/>
              <w:spacing w:line="240" w:lineRule="auto"/>
              <w:ind w:right="33" w:firstLine="34"/>
              <w:jc w:val="both"/>
              <w:rPr>
                <w:rFonts w:ascii="PT Astra Serif" w:hAnsi="PT Astra Serif"/>
                <w:bCs/>
                <w:lang w:eastAsia="ar-SA"/>
              </w:rPr>
            </w:pPr>
            <w:r w:rsidRPr="00D43699">
              <w:rPr>
                <w:rFonts w:ascii="PT Astra Serif" w:hAnsi="PT Astra Serif"/>
                <w:bCs/>
                <w:lang w:eastAsia="ar-SA"/>
              </w:rPr>
              <w:t>- Свод правил СП 31.13330.2021 «</w:t>
            </w:r>
            <w:hyperlink r:id="rId48" w:anchor="/document/2305971/entry/0" w:history="1">
              <w:r w:rsidRPr="00D43699">
                <w:rPr>
                  <w:rFonts w:ascii="PT Astra Serif" w:hAnsi="PT Astra Serif"/>
                  <w:bCs/>
                  <w:lang w:eastAsia="ar-SA"/>
                </w:rPr>
                <w:t>СНиП 2.04.02-84*</w:t>
              </w:r>
            </w:hyperlink>
            <w:r w:rsidRPr="00D43699">
              <w:rPr>
                <w:rFonts w:ascii="PT Astra Serif" w:hAnsi="PT Astra Serif"/>
                <w:bCs/>
                <w:lang w:eastAsia="ar-SA"/>
              </w:rPr>
              <w:t xml:space="preserve"> Водоснабжение. Наружные сети и сооружения»;</w:t>
            </w:r>
          </w:p>
          <w:p w:rsidR="00D43699" w:rsidRPr="00D43699" w:rsidRDefault="00D43699" w:rsidP="00D43699">
            <w:pPr>
              <w:pStyle w:val="Bodytext1"/>
              <w:spacing w:line="240" w:lineRule="auto"/>
              <w:ind w:right="33" w:firstLine="34"/>
              <w:jc w:val="both"/>
              <w:rPr>
                <w:rFonts w:ascii="PT Astra Serif" w:hAnsi="PT Astra Serif"/>
                <w:bCs/>
                <w:lang w:eastAsia="ar-SA"/>
              </w:rPr>
            </w:pPr>
            <w:r w:rsidRPr="00D43699">
              <w:rPr>
                <w:rFonts w:ascii="PT Astra Serif" w:hAnsi="PT Astra Serif"/>
                <w:bCs/>
                <w:lang w:eastAsia="ar-SA"/>
              </w:rPr>
              <w:t>- Свод правил СП 124.13330.2012 «СНиП 41-02-2003. Тепловые сети»;</w:t>
            </w:r>
          </w:p>
          <w:p w:rsidR="00D43699" w:rsidRPr="00D43699" w:rsidRDefault="00D43699" w:rsidP="00D43699">
            <w:pPr>
              <w:pStyle w:val="Bodytext1"/>
              <w:spacing w:line="240" w:lineRule="auto"/>
              <w:ind w:right="33" w:firstLine="34"/>
              <w:jc w:val="both"/>
              <w:rPr>
                <w:rFonts w:ascii="PT Astra Serif" w:hAnsi="PT Astra Serif"/>
                <w:bCs/>
                <w:lang w:eastAsia="ar-SA"/>
              </w:rPr>
            </w:pPr>
            <w:r w:rsidRPr="00D43699">
              <w:rPr>
                <w:rFonts w:ascii="PT Astra Serif" w:hAnsi="PT Astra Serif"/>
                <w:bCs/>
                <w:lang w:eastAsia="ar-SA"/>
              </w:rPr>
              <w:t>- Свод правил СП 129.13330.2019 «Наружные сети и сооружения водоснабжения и канализации».</w:t>
            </w:r>
          </w:p>
          <w:p w:rsidR="00D43699" w:rsidRPr="00D43699" w:rsidRDefault="00D43699" w:rsidP="00D43699">
            <w:pPr>
              <w:shd w:val="clear" w:color="auto" w:fill="FFFFFF"/>
              <w:snapToGrid w:val="0"/>
              <w:spacing w:after="0" w:line="240" w:lineRule="auto"/>
              <w:ind w:left="34" w:right="33"/>
              <w:jc w:val="both"/>
              <w:rPr>
                <w:rFonts w:ascii="PT Astra Serif" w:hAnsi="PT Astra Serif"/>
                <w:bCs/>
                <w:sz w:val="24"/>
                <w:szCs w:val="24"/>
              </w:rPr>
            </w:pPr>
            <w:r w:rsidRPr="00D43699">
              <w:rPr>
                <w:rFonts w:ascii="PT Astra Serif" w:hAnsi="PT Astra Serif"/>
                <w:bCs/>
                <w:sz w:val="24"/>
                <w:szCs w:val="24"/>
              </w:rPr>
              <w:t>- других Федеральных законов и нормативных документов, действующих на территории Российской Федерации.</w:t>
            </w:r>
          </w:p>
        </w:tc>
      </w:tr>
      <w:tr w:rsidR="00D43699" w:rsidRPr="00D43699" w:rsidTr="008D0AF2">
        <w:trPr>
          <w:trHeight w:val="554"/>
        </w:trPr>
        <w:tc>
          <w:tcPr>
            <w:tcW w:w="1608" w:type="pct"/>
            <w:shd w:val="clear" w:color="auto" w:fill="FFFFFF"/>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lastRenderedPageBreak/>
              <w:t>2.3. Схема  планировочной организации  земельного участка</w:t>
            </w:r>
          </w:p>
        </w:tc>
        <w:tc>
          <w:tcPr>
            <w:tcW w:w="3392" w:type="pct"/>
            <w:shd w:val="clear" w:color="auto" w:fill="FFFFFF"/>
            <w:vAlign w:val="center"/>
          </w:tcPr>
          <w:p w:rsidR="00D43699" w:rsidRPr="00D43699" w:rsidRDefault="00D43699" w:rsidP="00D43699">
            <w:pPr>
              <w:spacing w:after="0" w:line="240" w:lineRule="auto"/>
              <w:rPr>
                <w:rFonts w:ascii="PT Astra Serif" w:hAnsi="PT Astra Serif"/>
                <w:bCs/>
                <w:sz w:val="24"/>
                <w:szCs w:val="24"/>
              </w:rPr>
            </w:pPr>
            <w:r w:rsidRPr="00D43699">
              <w:rPr>
                <w:rFonts w:ascii="PT Astra Serif" w:hAnsi="PT Astra Serif"/>
                <w:bCs/>
                <w:sz w:val="24"/>
                <w:szCs w:val="24"/>
              </w:rPr>
              <w:t>Проектными решениями предусмотреть восстановление элементов благоустройства (асфальтобетонное покрытие дорог, газоны, тротуары, ограждения и другое).</w:t>
            </w:r>
          </w:p>
        </w:tc>
      </w:tr>
      <w:tr w:rsidR="00D43699" w:rsidRPr="00D43699" w:rsidTr="008D0AF2">
        <w:tc>
          <w:tcPr>
            <w:tcW w:w="1608" w:type="pct"/>
            <w:shd w:val="clear" w:color="auto" w:fill="FFFFFF"/>
          </w:tcPr>
          <w:p w:rsidR="00D43699" w:rsidRPr="00D43699" w:rsidRDefault="00D43699" w:rsidP="00D43699">
            <w:pPr>
              <w:spacing w:after="0" w:line="240" w:lineRule="auto"/>
              <w:rPr>
                <w:rFonts w:ascii="PT Astra Serif" w:hAnsi="PT Astra Serif"/>
                <w:b/>
                <w:sz w:val="24"/>
                <w:szCs w:val="24"/>
              </w:rPr>
            </w:pPr>
            <w:r w:rsidRPr="00D43699">
              <w:rPr>
                <w:rFonts w:ascii="PT Astra Serif" w:hAnsi="PT Astra Serif"/>
                <w:sz w:val="24"/>
                <w:szCs w:val="24"/>
              </w:rPr>
              <w:t xml:space="preserve">2.4. Конструктивные решения  изделия и материалы несущих  ограждающих конструкций    </w:t>
            </w:r>
          </w:p>
        </w:tc>
        <w:tc>
          <w:tcPr>
            <w:tcW w:w="3392" w:type="pct"/>
            <w:shd w:val="clear" w:color="auto" w:fill="FFFFFF"/>
          </w:tcPr>
          <w:p w:rsidR="00D43699" w:rsidRPr="00D43699" w:rsidRDefault="00D43699" w:rsidP="00D43699">
            <w:pPr>
              <w:spacing w:after="0" w:line="240" w:lineRule="auto"/>
              <w:jc w:val="both"/>
              <w:rPr>
                <w:rFonts w:ascii="PT Astra Serif" w:hAnsi="PT Astra Serif"/>
                <w:bCs/>
                <w:iCs/>
                <w:sz w:val="24"/>
                <w:szCs w:val="24"/>
              </w:rPr>
            </w:pPr>
            <w:r w:rsidRPr="00D43699">
              <w:rPr>
                <w:rFonts w:ascii="PT Astra Serif" w:hAnsi="PT Astra Serif"/>
                <w:bCs/>
                <w:iCs/>
                <w:sz w:val="24"/>
                <w:szCs w:val="24"/>
              </w:rPr>
              <w:t xml:space="preserve">Конструктивные решения по сетям </w:t>
            </w:r>
            <w:proofErr w:type="spellStart"/>
            <w:r w:rsidRPr="00D43699">
              <w:rPr>
                <w:rFonts w:ascii="PT Astra Serif" w:hAnsi="PT Astra Serif"/>
                <w:bCs/>
                <w:iCs/>
                <w:sz w:val="24"/>
                <w:szCs w:val="24"/>
              </w:rPr>
              <w:t>тепловодоснабжения</w:t>
            </w:r>
            <w:proofErr w:type="spellEnd"/>
            <w:r w:rsidRPr="00D43699">
              <w:rPr>
                <w:rFonts w:ascii="PT Astra Serif" w:hAnsi="PT Astra Serif"/>
                <w:bCs/>
                <w:iCs/>
                <w:sz w:val="24"/>
                <w:szCs w:val="24"/>
              </w:rPr>
              <w:t xml:space="preserve"> принять на основании </w:t>
            </w:r>
            <w:r w:rsidRPr="00D43699">
              <w:rPr>
                <w:rFonts w:ascii="PT Astra Serif" w:hAnsi="PT Astra Serif"/>
                <w:sz w:val="24"/>
                <w:szCs w:val="24"/>
              </w:rPr>
              <w:t>Технических условий  МУП «Югорскэнергогаз» №13-120-Ш-3343 от 06.10.2025г., Свод правил СП 129.13330.2019 «Наружные сети и сооружения водоснабжения и канализации»; Свод правил СП 124.13330.2012 «СНиП 41-02-2003. Тепловые сети»; Свод правил СП 31.13330.2021 «</w:t>
            </w:r>
            <w:hyperlink r:id="rId49" w:anchor="/document/2305971/entry/0" w:history="1">
              <w:r w:rsidRPr="00D43699">
                <w:rPr>
                  <w:rFonts w:ascii="PT Astra Serif" w:hAnsi="PT Astra Serif"/>
                  <w:sz w:val="24"/>
                  <w:szCs w:val="24"/>
                </w:rPr>
                <w:t>СНиП 2.04.02-84*</w:t>
              </w:r>
            </w:hyperlink>
            <w:r w:rsidRPr="00D43699">
              <w:rPr>
                <w:rFonts w:ascii="PT Astra Serif" w:hAnsi="PT Astra Serif"/>
                <w:sz w:val="24"/>
                <w:szCs w:val="24"/>
              </w:rPr>
              <w:t xml:space="preserve"> Водоснабжение. Наружные сети и сооружения»</w:t>
            </w:r>
          </w:p>
        </w:tc>
      </w:tr>
      <w:tr w:rsidR="00D43699" w:rsidRPr="00D43699" w:rsidTr="008D0AF2">
        <w:tc>
          <w:tcPr>
            <w:tcW w:w="1608" w:type="pct"/>
            <w:shd w:val="clear" w:color="auto" w:fill="FFFFFF"/>
          </w:tcPr>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2.5.Технологические решения и оборудование</w:t>
            </w:r>
          </w:p>
        </w:tc>
        <w:tc>
          <w:tcPr>
            <w:tcW w:w="3392" w:type="pct"/>
            <w:shd w:val="clear" w:color="auto" w:fill="FFFFFF"/>
          </w:tcPr>
          <w:p w:rsidR="00D43699" w:rsidRPr="00D43699" w:rsidRDefault="00D43699" w:rsidP="00D43699">
            <w:pPr>
              <w:spacing w:after="0" w:line="240" w:lineRule="auto"/>
              <w:jc w:val="both"/>
              <w:rPr>
                <w:rFonts w:ascii="PT Astra Serif" w:hAnsi="PT Astra Serif"/>
                <w:bCs/>
                <w:iCs/>
                <w:sz w:val="24"/>
                <w:szCs w:val="24"/>
              </w:rPr>
            </w:pPr>
            <w:r w:rsidRPr="00D43699">
              <w:rPr>
                <w:rFonts w:ascii="PT Astra Serif" w:hAnsi="PT Astra Serif"/>
                <w:bCs/>
                <w:iCs/>
                <w:sz w:val="24"/>
                <w:szCs w:val="24"/>
              </w:rPr>
              <w:t xml:space="preserve">2.5.1. При разработке предусмотреть применение современных строительных материалов и оборудования. </w:t>
            </w:r>
          </w:p>
          <w:p w:rsidR="00D43699" w:rsidRPr="00D43699" w:rsidRDefault="00D43699" w:rsidP="00D43699">
            <w:pPr>
              <w:pStyle w:val="1"/>
              <w:numPr>
                <w:ilvl w:val="0"/>
                <w:numId w:val="0"/>
              </w:numPr>
              <w:tabs>
                <w:tab w:val="left" w:pos="630"/>
              </w:tabs>
              <w:spacing w:before="0" w:after="0"/>
              <w:ind w:firstLine="63"/>
              <w:jc w:val="both"/>
              <w:rPr>
                <w:rFonts w:ascii="PT Astra Serif" w:hAnsi="PT Astra Serif"/>
                <w:bCs/>
                <w:iCs/>
                <w:sz w:val="24"/>
                <w:szCs w:val="24"/>
              </w:rPr>
            </w:pPr>
            <w:r w:rsidRPr="00D43699">
              <w:rPr>
                <w:rFonts w:ascii="PT Astra Serif" w:hAnsi="PT Astra Serif"/>
                <w:bCs/>
                <w:iCs/>
                <w:sz w:val="24"/>
                <w:szCs w:val="24"/>
              </w:rPr>
              <w:t>2.5.2. Применяемые материалы и оборудование в проектной документации должны иметь сертификаты соответствия РФ.</w:t>
            </w:r>
          </w:p>
          <w:p w:rsidR="00D43699" w:rsidRPr="00D43699" w:rsidRDefault="00D43699" w:rsidP="00D43699">
            <w:pPr>
              <w:pStyle w:val="1"/>
              <w:numPr>
                <w:ilvl w:val="0"/>
                <w:numId w:val="0"/>
              </w:numPr>
              <w:spacing w:before="0" w:after="0"/>
              <w:jc w:val="both"/>
              <w:rPr>
                <w:rFonts w:ascii="PT Astra Serif" w:hAnsi="PT Astra Serif"/>
                <w:bCs/>
                <w:iCs/>
                <w:sz w:val="24"/>
                <w:szCs w:val="24"/>
              </w:rPr>
            </w:pPr>
            <w:r w:rsidRPr="00D43699">
              <w:rPr>
                <w:rFonts w:ascii="PT Astra Serif" w:hAnsi="PT Astra Serif"/>
                <w:bCs/>
                <w:iCs/>
                <w:sz w:val="24"/>
                <w:szCs w:val="24"/>
              </w:rPr>
              <w:t>2.5.3. Проектная организация должная гарантировать, что разработанные проектные решения не будут содержать указания на знаки обслуживания, фирменные наименования, патенты, наименование страны происхождения товара. Допускается использование указания на товарный знак при условии сопровождения такого указания словами «эквивалент»</w:t>
            </w:r>
          </w:p>
        </w:tc>
      </w:tr>
      <w:tr w:rsidR="00D43699" w:rsidRPr="00D43699" w:rsidTr="008D0AF2">
        <w:tc>
          <w:tcPr>
            <w:tcW w:w="1608" w:type="pct"/>
            <w:shd w:val="clear" w:color="auto" w:fill="FFFFFF"/>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t>2.7. Наружные  инженерные  сети</w:t>
            </w:r>
          </w:p>
        </w:tc>
        <w:tc>
          <w:tcPr>
            <w:tcW w:w="3392" w:type="pct"/>
            <w:shd w:val="clear" w:color="auto" w:fill="FFFFFF"/>
          </w:tcPr>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b/>
                <w:sz w:val="24"/>
                <w:szCs w:val="24"/>
              </w:rPr>
              <w:t>2.7.1.</w:t>
            </w:r>
            <w:r w:rsidRPr="00D43699">
              <w:rPr>
                <w:rFonts w:ascii="PT Astra Serif" w:hAnsi="PT Astra Serif"/>
                <w:sz w:val="24"/>
                <w:szCs w:val="24"/>
              </w:rPr>
              <w:t xml:space="preserve"> Проектными решениями необходимо предусмотреть «Капитальный ремонт (с заменой) участка сетей </w:t>
            </w:r>
            <w:proofErr w:type="spellStart"/>
            <w:r w:rsidRPr="00D43699">
              <w:rPr>
                <w:rFonts w:ascii="PT Astra Serif" w:hAnsi="PT Astra Serif"/>
                <w:sz w:val="24"/>
                <w:szCs w:val="24"/>
              </w:rPr>
              <w:t>тепловодоснабжения</w:t>
            </w:r>
            <w:proofErr w:type="spellEnd"/>
            <w:r w:rsidRPr="00D43699">
              <w:rPr>
                <w:rFonts w:ascii="PT Astra Serif" w:hAnsi="PT Astra Serif"/>
                <w:sz w:val="24"/>
                <w:szCs w:val="24"/>
              </w:rPr>
              <w:t xml:space="preserve"> от ТК 2-9 по ул. 40 лет Победы в городе </w:t>
            </w:r>
            <w:proofErr w:type="spellStart"/>
            <w:r w:rsidRPr="00D43699">
              <w:rPr>
                <w:rFonts w:ascii="PT Astra Serif" w:hAnsi="PT Astra Serif"/>
                <w:sz w:val="24"/>
                <w:szCs w:val="24"/>
              </w:rPr>
              <w:t>Югорске</w:t>
            </w:r>
            <w:proofErr w:type="spellEnd"/>
            <w:r w:rsidRPr="00D43699">
              <w:rPr>
                <w:rFonts w:ascii="PT Astra Serif" w:hAnsi="PT Astra Serif"/>
                <w:sz w:val="24"/>
                <w:szCs w:val="24"/>
              </w:rPr>
              <w:t xml:space="preserve">»,  ориентировочная протяженность 737,0 </w:t>
            </w:r>
            <w:proofErr w:type="spellStart"/>
            <w:r w:rsidRPr="00D43699">
              <w:rPr>
                <w:rFonts w:ascii="PT Astra Serif" w:hAnsi="PT Astra Serif"/>
                <w:sz w:val="24"/>
                <w:szCs w:val="24"/>
              </w:rPr>
              <w:t>п.м</w:t>
            </w:r>
            <w:proofErr w:type="spellEnd"/>
            <w:r w:rsidRPr="00D43699">
              <w:rPr>
                <w:rFonts w:ascii="PT Astra Serif" w:hAnsi="PT Astra Serif"/>
                <w:sz w:val="24"/>
                <w:szCs w:val="24"/>
              </w:rPr>
              <w:t>. в 5-ти трубном исполнении, а именно:</w:t>
            </w:r>
          </w:p>
          <w:p w:rsidR="00D43699" w:rsidRPr="00D43699" w:rsidRDefault="00D43699" w:rsidP="00D43699">
            <w:pPr>
              <w:spacing w:after="0" w:line="240" w:lineRule="auto"/>
              <w:jc w:val="both"/>
              <w:rPr>
                <w:rFonts w:ascii="PT Astra Serif" w:hAnsi="PT Astra Serif"/>
                <w:b/>
                <w:sz w:val="24"/>
                <w:szCs w:val="24"/>
              </w:rPr>
            </w:pPr>
            <w:r w:rsidRPr="00D43699">
              <w:rPr>
                <w:rFonts w:ascii="PT Astra Serif" w:hAnsi="PT Astra Serif"/>
                <w:b/>
                <w:sz w:val="24"/>
                <w:szCs w:val="24"/>
              </w:rPr>
              <w:t xml:space="preserve">- от ТК 2-9 до ТК 2-20: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Т1-ф273 мм – 106,0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Т2-ф273 мм – 106,0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Т3-ф219 мм – 106,0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Т4-ф159 мм – 106,0 м., </w:t>
            </w:r>
          </w:p>
          <w:p w:rsidR="00D43699" w:rsidRPr="00D43699" w:rsidRDefault="00D43699" w:rsidP="00D43699">
            <w:pPr>
              <w:spacing w:after="0" w:line="240" w:lineRule="auto"/>
              <w:jc w:val="both"/>
              <w:rPr>
                <w:rFonts w:ascii="PT Astra Serif" w:hAnsi="PT Astra Serif"/>
                <w:sz w:val="24"/>
                <w:szCs w:val="24"/>
              </w:rPr>
            </w:pPr>
            <w:proofErr w:type="spellStart"/>
            <w:r w:rsidRPr="00D43699">
              <w:rPr>
                <w:rFonts w:ascii="PT Astra Serif" w:hAnsi="PT Astra Serif"/>
                <w:sz w:val="24"/>
                <w:szCs w:val="24"/>
              </w:rPr>
              <w:t>Вх</w:t>
            </w:r>
            <w:proofErr w:type="spellEnd"/>
            <w:r w:rsidRPr="00D43699">
              <w:rPr>
                <w:rFonts w:ascii="PT Astra Serif" w:hAnsi="PT Astra Serif"/>
                <w:sz w:val="24"/>
                <w:szCs w:val="24"/>
              </w:rPr>
              <w:t>-ПЭ ф160 мм – 106,0 м.</w:t>
            </w:r>
          </w:p>
          <w:p w:rsidR="00D43699" w:rsidRPr="00D43699" w:rsidRDefault="00D43699" w:rsidP="00D43699">
            <w:pPr>
              <w:spacing w:after="0" w:line="240" w:lineRule="auto"/>
              <w:jc w:val="both"/>
              <w:rPr>
                <w:rFonts w:ascii="PT Astra Serif" w:hAnsi="PT Astra Serif"/>
                <w:b/>
                <w:sz w:val="24"/>
                <w:szCs w:val="24"/>
              </w:rPr>
            </w:pPr>
            <w:r w:rsidRPr="00D43699">
              <w:rPr>
                <w:rFonts w:ascii="PT Astra Serif" w:hAnsi="PT Astra Serif"/>
                <w:b/>
                <w:sz w:val="24"/>
                <w:szCs w:val="24"/>
              </w:rPr>
              <w:t>- от ТК 2-20 до УЗВ ДШИ по ул. 40 лет Победы, 12:</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Т1-ф89 мм – 13,0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Т2-ф89 мм – 13,0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Т3-ф57 мм – 13,0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Т4-ф32 мм – 13,0 м., </w:t>
            </w:r>
          </w:p>
          <w:p w:rsidR="00D43699" w:rsidRPr="00D43699" w:rsidRDefault="00D43699" w:rsidP="00D43699">
            <w:pPr>
              <w:spacing w:after="0" w:line="240" w:lineRule="auto"/>
              <w:jc w:val="both"/>
              <w:rPr>
                <w:rFonts w:ascii="PT Astra Serif" w:hAnsi="PT Astra Serif"/>
                <w:sz w:val="24"/>
                <w:szCs w:val="24"/>
              </w:rPr>
            </w:pPr>
            <w:proofErr w:type="spellStart"/>
            <w:r w:rsidRPr="00D43699">
              <w:rPr>
                <w:rFonts w:ascii="PT Astra Serif" w:hAnsi="PT Astra Serif"/>
                <w:sz w:val="24"/>
                <w:szCs w:val="24"/>
              </w:rPr>
              <w:t>Вх</w:t>
            </w:r>
            <w:proofErr w:type="spellEnd"/>
            <w:r w:rsidRPr="00D43699">
              <w:rPr>
                <w:rFonts w:ascii="PT Astra Serif" w:hAnsi="PT Astra Serif"/>
                <w:sz w:val="24"/>
                <w:szCs w:val="24"/>
              </w:rPr>
              <w:t xml:space="preserve">-ПЭ ф63 мм – 13,0 м. </w:t>
            </w:r>
          </w:p>
          <w:p w:rsidR="00D43699" w:rsidRPr="00D43699" w:rsidRDefault="00D43699" w:rsidP="00D43699">
            <w:pPr>
              <w:spacing w:after="0" w:line="240" w:lineRule="auto"/>
              <w:jc w:val="both"/>
              <w:rPr>
                <w:rFonts w:ascii="PT Astra Serif" w:hAnsi="PT Astra Serif"/>
                <w:b/>
                <w:sz w:val="24"/>
                <w:szCs w:val="24"/>
              </w:rPr>
            </w:pPr>
            <w:r w:rsidRPr="00D43699">
              <w:rPr>
                <w:rFonts w:ascii="PT Astra Serif" w:hAnsi="PT Astra Serif"/>
                <w:b/>
                <w:sz w:val="24"/>
                <w:szCs w:val="24"/>
              </w:rPr>
              <w:t>- от ТК 2-20 до ТК 2-21:</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Т1-ф273 мм – 51,0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Т2-ф273 мм – 51,0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Т3-ф219 мм – 51,0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lastRenderedPageBreak/>
              <w:t xml:space="preserve">Т4-ф159 мм – 51,0 м., </w:t>
            </w:r>
          </w:p>
          <w:p w:rsidR="00D43699" w:rsidRPr="00D43699" w:rsidRDefault="00D43699" w:rsidP="00D43699">
            <w:pPr>
              <w:spacing w:after="0" w:line="240" w:lineRule="auto"/>
              <w:jc w:val="both"/>
              <w:rPr>
                <w:rFonts w:ascii="PT Astra Serif" w:hAnsi="PT Astra Serif"/>
                <w:sz w:val="24"/>
                <w:szCs w:val="24"/>
              </w:rPr>
            </w:pPr>
            <w:proofErr w:type="spellStart"/>
            <w:r w:rsidRPr="00D43699">
              <w:rPr>
                <w:rFonts w:ascii="PT Astra Serif" w:hAnsi="PT Astra Serif"/>
                <w:sz w:val="24"/>
                <w:szCs w:val="24"/>
              </w:rPr>
              <w:t>Вх</w:t>
            </w:r>
            <w:proofErr w:type="spellEnd"/>
            <w:r w:rsidRPr="00D43699">
              <w:rPr>
                <w:rFonts w:ascii="PT Astra Serif" w:hAnsi="PT Astra Serif"/>
                <w:sz w:val="24"/>
                <w:szCs w:val="24"/>
              </w:rPr>
              <w:t>-ПЭ ф160 мм – 51,0 м.</w:t>
            </w:r>
          </w:p>
          <w:p w:rsidR="00D43699" w:rsidRPr="00D43699" w:rsidRDefault="00D43699" w:rsidP="00D43699">
            <w:pPr>
              <w:spacing w:after="0" w:line="240" w:lineRule="auto"/>
              <w:jc w:val="both"/>
              <w:rPr>
                <w:rFonts w:ascii="PT Astra Serif" w:hAnsi="PT Astra Serif"/>
                <w:b/>
                <w:sz w:val="24"/>
                <w:szCs w:val="24"/>
              </w:rPr>
            </w:pPr>
            <w:r w:rsidRPr="00D43699">
              <w:rPr>
                <w:rFonts w:ascii="PT Astra Serif" w:hAnsi="PT Astra Serif"/>
                <w:b/>
                <w:sz w:val="24"/>
                <w:szCs w:val="24"/>
              </w:rPr>
              <w:t>- от ТК 2-21 до ТК 2-21/1:</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Т1-ф273 мм – 30,0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Т2-ф273 мм – 30,0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Т3-ф219 мм – 30,0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Т4-ф159 мм – 30,0 м., </w:t>
            </w:r>
          </w:p>
          <w:p w:rsidR="00D43699" w:rsidRPr="00D43699" w:rsidRDefault="00D43699" w:rsidP="00D43699">
            <w:pPr>
              <w:spacing w:after="0" w:line="240" w:lineRule="auto"/>
              <w:jc w:val="both"/>
              <w:rPr>
                <w:rFonts w:ascii="PT Astra Serif" w:hAnsi="PT Astra Serif"/>
                <w:sz w:val="24"/>
                <w:szCs w:val="24"/>
              </w:rPr>
            </w:pPr>
            <w:proofErr w:type="spellStart"/>
            <w:r w:rsidRPr="00D43699">
              <w:rPr>
                <w:rFonts w:ascii="PT Astra Serif" w:hAnsi="PT Astra Serif"/>
                <w:sz w:val="24"/>
                <w:szCs w:val="24"/>
              </w:rPr>
              <w:t>Вх</w:t>
            </w:r>
            <w:proofErr w:type="spellEnd"/>
            <w:r w:rsidRPr="00D43699">
              <w:rPr>
                <w:rFonts w:ascii="PT Astra Serif" w:hAnsi="PT Astra Serif"/>
                <w:sz w:val="24"/>
                <w:szCs w:val="24"/>
              </w:rPr>
              <w:t>-ПЭ ф160 мм – 30,0 м.</w:t>
            </w:r>
          </w:p>
          <w:p w:rsidR="00D43699" w:rsidRPr="00D43699" w:rsidRDefault="00D43699" w:rsidP="00D43699">
            <w:pPr>
              <w:spacing w:after="0" w:line="240" w:lineRule="auto"/>
              <w:jc w:val="both"/>
              <w:rPr>
                <w:rFonts w:ascii="PT Astra Serif" w:hAnsi="PT Astra Serif"/>
                <w:b/>
                <w:sz w:val="24"/>
                <w:szCs w:val="24"/>
              </w:rPr>
            </w:pPr>
            <w:r w:rsidRPr="00D43699">
              <w:rPr>
                <w:rFonts w:ascii="PT Astra Serif" w:hAnsi="PT Astra Serif"/>
                <w:b/>
                <w:sz w:val="24"/>
                <w:szCs w:val="24"/>
              </w:rPr>
              <w:t>- от ТК 2-21/1 до ТК 2-23:</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Т1-ф159 мм – 105,0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Т2-ф159 мм – 105,0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Т3-ф108 мм – 105,0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Т4-ф89 мм – 105,0 м., </w:t>
            </w:r>
          </w:p>
          <w:p w:rsidR="00D43699" w:rsidRPr="00D43699" w:rsidRDefault="00D43699" w:rsidP="00D43699">
            <w:pPr>
              <w:spacing w:after="0" w:line="240" w:lineRule="auto"/>
              <w:jc w:val="both"/>
              <w:rPr>
                <w:rFonts w:ascii="PT Astra Serif" w:hAnsi="PT Astra Serif"/>
                <w:sz w:val="24"/>
                <w:szCs w:val="24"/>
              </w:rPr>
            </w:pPr>
            <w:proofErr w:type="spellStart"/>
            <w:r w:rsidRPr="00D43699">
              <w:rPr>
                <w:rFonts w:ascii="PT Astra Serif" w:hAnsi="PT Astra Serif"/>
                <w:sz w:val="24"/>
                <w:szCs w:val="24"/>
              </w:rPr>
              <w:t>Вх</w:t>
            </w:r>
            <w:proofErr w:type="spellEnd"/>
            <w:r w:rsidRPr="00D43699">
              <w:rPr>
                <w:rFonts w:ascii="PT Astra Serif" w:hAnsi="PT Astra Serif"/>
                <w:sz w:val="24"/>
                <w:szCs w:val="24"/>
              </w:rPr>
              <w:t>-ПЭ ф110 мм – 105,0 м.</w:t>
            </w:r>
          </w:p>
          <w:p w:rsidR="00D43699" w:rsidRPr="00D43699" w:rsidRDefault="00D43699" w:rsidP="00D43699">
            <w:pPr>
              <w:spacing w:after="0" w:line="240" w:lineRule="auto"/>
              <w:jc w:val="both"/>
              <w:rPr>
                <w:rFonts w:ascii="PT Astra Serif" w:hAnsi="PT Astra Serif"/>
                <w:b/>
                <w:sz w:val="24"/>
                <w:szCs w:val="24"/>
              </w:rPr>
            </w:pPr>
            <w:r w:rsidRPr="00D43699">
              <w:rPr>
                <w:rFonts w:ascii="PT Astra Serif" w:hAnsi="PT Astra Serif"/>
                <w:b/>
                <w:sz w:val="24"/>
                <w:szCs w:val="24"/>
              </w:rPr>
              <w:t>- от ТК 2-21/1 до ТК 2-25:</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Т1-ф159 мм – 34,0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Т2-ф159 мм – 34,0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Т3-ф159 мм – 34,0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Т4-ф133 мм – 34,0 м., </w:t>
            </w:r>
          </w:p>
          <w:p w:rsidR="00D43699" w:rsidRPr="00D43699" w:rsidRDefault="00D43699" w:rsidP="00D43699">
            <w:pPr>
              <w:spacing w:after="0" w:line="240" w:lineRule="auto"/>
              <w:jc w:val="both"/>
              <w:rPr>
                <w:rFonts w:ascii="PT Astra Serif" w:hAnsi="PT Astra Serif"/>
                <w:sz w:val="24"/>
                <w:szCs w:val="24"/>
              </w:rPr>
            </w:pPr>
            <w:proofErr w:type="spellStart"/>
            <w:r w:rsidRPr="00D43699">
              <w:rPr>
                <w:rFonts w:ascii="PT Astra Serif" w:hAnsi="PT Astra Serif"/>
                <w:sz w:val="24"/>
                <w:szCs w:val="24"/>
              </w:rPr>
              <w:t>Вх</w:t>
            </w:r>
            <w:proofErr w:type="spellEnd"/>
            <w:r w:rsidRPr="00D43699">
              <w:rPr>
                <w:rFonts w:ascii="PT Astra Serif" w:hAnsi="PT Astra Serif"/>
                <w:sz w:val="24"/>
                <w:szCs w:val="24"/>
              </w:rPr>
              <w:t>-ПЭ ф160 мм – 34,0 м.</w:t>
            </w:r>
          </w:p>
          <w:p w:rsidR="00D43699" w:rsidRPr="00D43699" w:rsidRDefault="00D43699" w:rsidP="00D43699">
            <w:pPr>
              <w:spacing w:after="0" w:line="240" w:lineRule="auto"/>
              <w:jc w:val="both"/>
              <w:rPr>
                <w:rFonts w:ascii="PT Astra Serif" w:hAnsi="PT Astra Serif"/>
                <w:b/>
                <w:sz w:val="24"/>
                <w:szCs w:val="24"/>
              </w:rPr>
            </w:pPr>
            <w:r w:rsidRPr="00D43699">
              <w:rPr>
                <w:rFonts w:ascii="PT Astra Serif" w:hAnsi="PT Astra Serif"/>
                <w:b/>
                <w:sz w:val="24"/>
                <w:szCs w:val="24"/>
              </w:rPr>
              <w:t>- от ТК 2-25 до УЗВ МКД по ул. 40 лет Победы, 9:</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Т1-ф108 мм – 8,0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Т2-ф108 мм – 8,0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Т3-ф76 мм – 8,0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Т4-ф57 мм – 8,0 м., </w:t>
            </w:r>
          </w:p>
          <w:p w:rsidR="00D43699" w:rsidRPr="00D43699" w:rsidRDefault="00D43699" w:rsidP="00D43699">
            <w:pPr>
              <w:spacing w:after="0" w:line="240" w:lineRule="auto"/>
              <w:jc w:val="both"/>
              <w:rPr>
                <w:rFonts w:ascii="PT Astra Serif" w:hAnsi="PT Astra Serif"/>
                <w:sz w:val="24"/>
                <w:szCs w:val="24"/>
              </w:rPr>
            </w:pPr>
            <w:proofErr w:type="spellStart"/>
            <w:r w:rsidRPr="00D43699">
              <w:rPr>
                <w:rFonts w:ascii="PT Astra Serif" w:hAnsi="PT Astra Serif"/>
                <w:sz w:val="24"/>
                <w:szCs w:val="24"/>
              </w:rPr>
              <w:t>Вх</w:t>
            </w:r>
            <w:proofErr w:type="spellEnd"/>
            <w:r w:rsidRPr="00D43699">
              <w:rPr>
                <w:rFonts w:ascii="PT Astra Serif" w:hAnsi="PT Astra Serif"/>
                <w:sz w:val="24"/>
                <w:szCs w:val="24"/>
              </w:rPr>
              <w:t>-ПЭ ф110 мм – 8,0 м.</w:t>
            </w:r>
          </w:p>
          <w:p w:rsidR="00D43699" w:rsidRPr="00D43699" w:rsidRDefault="00D43699" w:rsidP="00D43699">
            <w:pPr>
              <w:spacing w:after="0" w:line="240" w:lineRule="auto"/>
              <w:jc w:val="both"/>
              <w:rPr>
                <w:rFonts w:ascii="PT Astra Serif" w:hAnsi="PT Astra Serif"/>
                <w:b/>
                <w:sz w:val="24"/>
                <w:szCs w:val="24"/>
              </w:rPr>
            </w:pPr>
            <w:r w:rsidRPr="00D43699">
              <w:rPr>
                <w:rFonts w:ascii="PT Astra Serif" w:hAnsi="PT Astra Serif"/>
                <w:b/>
                <w:sz w:val="24"/>
                <w:szCs w:val="24"/>
              </w:rPr>
              <w:t>- от ТК 2-25 до ТК 2-26:</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Т1-ф159 мм – 66,0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Т2-ф159 мм – 66,0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Т3-ф159 мм – 66,0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Т4-ф133 мм – 66,0 м., </w:t>
            </w:r>
          </w:p>
          <w:p w:rsidR="00D43699" w:rsidRPr="00D43699" w:rsidRDefault="00D43699" w:rsidP="00D43699">
            <w:pPr>
              <w:spacing w:after="0" w:line="240" w:lineRule="auto"/>
              <w:jc w:val="both"/>
              <w:rPr>
                <w:rFonts w:ascii="PT Astra Serif" w:hAnsi="PT Astra Serif"/>
                <w:sz w:val="24"/>
                <w:szCs w:val="24"/>
              </w:rPr>
            </w:pPr>
            <w:proofErr w:type="spellStart"/>
            <w:r w:rsidRPr="00D43699">
              <w:rPr>
                <w:rFonts w:ascii="PT Astra Serif" w:hAnsi="PT Astra Serif"/>
                <w:sz w:val="24"/>
                <w:szCs w:val="24"/>
              </w:rPr>
              <w:t>Вх</w:t>
            </w:r>
            <w:proofErr w:type="spellEnd"/>
            <w:r w:rsidRPr="00D43699">
              <w:rPr>
                <w:rFonts w:ascii="PT Astra Serif" w:hAnsi="PT Astra Serif"/>
                <w:sz w:val="24"/>
                <w:szCs w:val="24"/>
              </w:rPr>
              <w:t>-ПЭ ф160 мм – 66,0 м.</w:t>
            </w:r>
          </w:p>
          <w:p w:rsidR="00D43699" w:rsidRPr="00D43699" w:rsidRDefault="00D43699" w:rsidP="00D43699">
            <w:pPr>
              <w:spacing w:after="0" w:line="240" w:lineRule="auto"/>
              <w:jc w:val="both"/>
              <w:rPr>
                <w:rFonts w:ascii="PT Astra Serif" w:hAnsi="PT Astra Serif"/>
                <w:b/>
                <w:sz w:val="24"/>
                <w:szCs w:val="24"/>
              </w:rPr>
            </w:pPr>
            <w:r w:rsidRPr="00D43699">
              <w:rPr>
                <w:rFonts w:ascii="PT Astra Serif" w:hAnsi="PT Astra Serif"/>
                <w:b/>
                <w:sz w:val="24"/>
                <w:szCs w:val="24"/>
              </w:rPr>
              <w:t>- от ТК 2-26 до УЗВ МКД по ул. 40 лет Победы, 7:</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Т1-ф108 мм – 39,0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Т2-ф108 мм – 39,0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Т3-ф76 мм – 39,0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Т4-ф57 мм – 39,0 м., </w:t>
            </w:r>
          </w:p>
          <w:p w:rsidR="00D43699" w:rsidRPr="00D43699" w:rsidRDefault="00D43699" w:rsidP="00D43699">
            <w:pPr>
              <w:spacing w:after="0" w:line="240" w:lineRule="auto"/>
              <w:jc w:val="both"/>
              <w:rPr>
                <w:rFonts w:ascii="PT Astra Serif" w:hAnsi="PT Astra Serif"/>
                <w:sz w:val="24"/>
                <w:szCs w:val="24"/>
              </w:rPr>
            </w:pPr>
            <w:proofErr w:type="spellStart"/>
            <w:r w:rsidRPr="00D43699">
              <w:rPr>
                <w:rFonts w:ascii="PT Astra Serif" w:hAnsi="PT Astra Serif"/>
                <w:sz w:val="24"/>
                <w:szCs w:val="24"/>
              </w:rPr>
              <w:t>Вх</w:t>
            </w:r>
            <w:proofErr w:type="spellEnd"/>
            <w:r w:rsidRPr="00D43699">
              <w:rPr>
                <w:rFonts w:ascii="PT Astra Serif" w:hAnsi="PT Astra Serif"/>
                <w:sz w:val="24"/>
                <w:szCs w:val="24"/>
              </w:rPr>
              <w:t>-ПЭ ф110 мм – 39,0 м.</w:t>
            </w:r>
          </w:p>
          <w:p w:rsidR="00D43699" w:rsidRPr="00D43699" w:rsidRDefault="00D43699" w:rsidP="00D43699">
            <w:pPr>
              <w:spacing w:after="0" w:line="240" w:lineRule="auto"/>
              <w:jc w:val="both"/>
              <w:rPr>
                <w:rFonts w:ascii="PT Astra Serif" w:hAnsi="PT Astra Serif"/>
                <w:b/>
                <w:sz w:val="24"/>
                <w:szCs w:val="24"/>
              </w:rPr>
            </w:pPr>
            <w:r w:rsidRPr="00D43699">
              <w:rPr>
                <w:rFonts w:ascii="PT Astra Serif" w:hAnsi="PT Astra Serif"/>
                <w:b/>
                <w:sz w:val="24"/>
                <w:szCs w:val="24"/>
              </w:rPr>
              <w:t>- от ТК 2-26 до ТК 2-27:</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Т1-ф159 мм – 40,0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Т2-ф159 мм – 40,0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Т3-ф159 мм – 40,0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Т4-ф133 мм – 40,0 м., </w:t>
            </w:r>
          </w:p>
          <w:p w:rsidR="00D43699" w:rsidRPr="00D43699" w:rsidRDefault="00D43699" w:rsidP="00D43699">
            <w:pPr>
              <w:spacing w:after="0" w:line="240" w:lineRule="auto"/>
              <w:jc w:val="both"/>
              <w:rPr>
                <w:rFonts w:ascii="PT Astra Serif" w:hAnsi="PT Astra Serif"/>
                <w:sz w:val="24"/>
                <w:szCs w:val="24"/>
              </w:rPr>
            </w:pPr>
            <w:proofErr w:type="spellStart"/>
            <w:r w:rsidRPr="00D43699">
              <w:rPr>
                <w:rFonts w:ascii="PT Astra Serif" w:hAnsi="PT Astra Serif"/>
                <w:sz w:val="24"/>
                <w:szCs w:val="24"/>
              </w:rPr>
              <w:t>Вх</w:t>
            </w:r>
            <w:proofErr w:type="spellEnd"/>
            <w:r w:rsidRPr="00D43699">
              <w:rPr>
                <w:rFonts w:ascii="PT Astra Serif" w:hAnsi="PT Astra Serif"/>
                <w:sz w:val="24"/>
                <w:szCs w:val="24"/>
              </w:rPr>
              <w:t>-ПЭ ф160 мм – 40,0 м.</w:t>
            </w:r>
          </w:p>
          <w:p w:rsidR="00D43699" w:rsidRPr="00D43699" w:rsidRDefault="00D43699" w:rsidP="00D43699">
            <w:pPr>
              <w:spacing w:after="0" w:line="240" w:lineRule="auto"/>
              <w:jc w:val="both"/>
              <w:rPr>
                <w:rFonts w:ascii="PT Astra Serif" w:hAnsi="PT Astra Serif"/>
                <w:b/>
                <w:sz w:val="24"/>
                <w:szCs w:val="24"/>
              </w:rPr>
            </w:pPr>
            <w:r w:rsidRPr="00D43699">
              <w:rPr>
                <w:rFonts w:ascii="PT Astra Serif" w:hAnsi="PT Astra Serif"/>
                <w:b/>
                <w:sz w:val="24"/>
                <w:szCs w:val="24"/>
              </w:rPr>
              <w:t>- от ТК 2-27 до УЗВ МКД по ул. 40 лет Победы, 5:</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Т1-ф108 мм – 8,0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Т2-ф108 мм – 8,0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Т3-ф76 мм – 8,0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Т4-ф57 мм – 8,0 м., </w:t>
            </w:r>
          </w:p>
          <w:p w:rsidR="00D43699" w:rsidRPr="00D43699" w:rsidRDefault="00D43699" w:rsidP="00D43699">
            <w:pPr>
              <w:spacing w:after="0" w:line="240" w:lineRule="auto"/>
              <w:jc w:val="both"/>
              <w:rPr>
                <w:rFonts w:ascii="PT Astra Serif" w:hAnsi="PT Astra Serif"/>
                <w:sz w:val="24"/>
                <w:szCs w:val="24"/>
              </w:rPr>
            </w:pPr>
            <w:proofErr w:type="spellStart"/>
            <w:r w:rsidRPr="00D43699">
              <w:rPr>
                <w:rFonts w:ascii="PT Astra Serif" w:hAnsi="PT Astra Serif"/>
                <w:sz w:val="24"/>
                <w:szCs w:val="24"/>
              </w:rPr>
              <w:t>Вх</w:t>
            </w:r>
            <w:proofErr w:type="spellEnd"/>
            <w:r w:rsidRPr="00D43699">
              <w:rPr>
                <w:rFonts w:ascii="PT Astra Serif" w:hAnsi="PT Astra Serif"/>
                <w:sz w:val="24"/>
                <w:szCs w:val="24"/>
              </w:rPr>
              <w:t>-ПЭ ф110 мм – 8,0 м.</w:t>
            </w:r>
          </w:p>
          <w:p w:rsidR="00D43699" w:rsidRPr="00D43699" w:rsidRDefault="00D43699" w:rsidP="00D43699">
            <w:pPr>
              <w:spacing w:after="0" w:line="240" w:lineRule="auto"/>
              <w:jc w:val="both"/>
              <w:rPr>
                <w:rFonts w:ascii="PT Astra Serif" w:hAnsi="PT Astra Serif"/>
                <w:b/>
                <w:sz w:val="24"/>
                <w:szCs w:val="24"/>
              </w:rPr>
            </w:pPr>
            <w:r w:rsidRPr="00D43699">
              <w:rPr>
                <w:rFonts w:ascii="PT Astra Serif" w:hAnsi="PT Astra Serif"/>
                <w:b/>
                <w:sz w:val="24"/>
                <w:szCs w:val="24"/>
              </w:rPr>
              <w:t>- от ТК 2-27 до ТК 2-28:</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Т1-ф159 мм – 44,0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Т2-ф159 мм – 44,0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Т3-ф159 мм – 44,0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Т4-ф133 мм – 44,0 м., </w:t>
            </w:r>
          </w:p>
          <w:p w:rsidR="00D43699" w:rsidRPr="00D43699" w:rsidRDefault="00D43699" w:rsidP="00D43699">
            <w:pPr>
              <w:spacing w:after="0" w:line="240" w:lineRule="auto"/>
              <w:jc w:val="both"/>
              <w:rPr>
                <w:rFonts w:ascii="PT Astra Serif" w:hAnsi="PT Astra Serif"/>
                <w:sz w:val="24"/>
                <w:szCs w:val="24"/>
              </w:rPr>
            </w:pPr>
            <w:proofErr w:type="spellStart"/>
            <w:r w:rsidRPr="00D43699">
              <w:rPr>
                <w:rFonts w:ascii="PT Astra Serif" w:hAnsi="PT Astra Serif"/>
                <w:sz w:val="24"/>
                <w:szCs w:val="24"/>
              </w:rPr>
              <w:t>Вх</w:t>
            </w:r>
            <w:proofErr w:type="spellEnd"/>
            <w:r w:rsidRPr="00D43699">
              <w:rPr>
                <w:rFonts w:ascii="PT Astra Serif" w:hAnsi="PT Astra Serif"/>
                <w:sz w:val="24"/>
                <w:szCs w:val="24"/>
              </w:rPr>
              <w:t>-ПЭ ф160 мм – 44,0 м.</w:t>
            </w:r>
          </w:p>
          <w:p w:rsidR="00D43699" w:rsidRPr="00D43699" w:rsidRDefault="00D43699" w:rsidP="00D43699">
            <w:pPr>
              <w:spacing w:after="0" w:line="240" w:lineRule="auto"/>
              <w:jc w:val="both"/>
              <w:rPr>
                <w:rFonts w:ascii="PT Astra Serif" w:hAnsi="PT Astra Serif"/>
                <w:b/>
                <w:sz w:val="24"/>
                <w:szCs w:val="24"/>
              </w:rPr>
            </w:pPr>
            <w:r w:rsidRPr="00D43699">
              <w:rPr>
                <w:rFonts w:ascii="PT Astra Serif" w:hAnsi="PT Astra Serif"/>
                <w:b/>
                <w:sz w:val="24"/>
                <w:szCs w:val="24"/>
              </w:rPr>
              <w:lastRenderedPageBreak/>
              <w:t>- от ТК 2-28 до УЗВ РЦ по ул. 40 лет Победы, 3А:</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Т1-ф89 мм – 80,0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Т2-ф89 мм – 80,0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Т3-ф57 мм – 80,0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Т4-ф32 мм – 80,0 м., </w:t>
            </w:r>
          </w:p>
          <w:p w:rsidR="00D43699" w:rsidRPr="00D43699" w:rsidRDefault="00D43699" w:rsidP="00D43699">
            <w:pPr>
              <w:spacing w:after="0" w:line="240" w:lineRule="auto"/>
              <w:jc w:val="both"/>
              <w:rPr>
                <w:rFonts w:ascii="PT Astra Serif" w:hAnsi="PT Astra Serif"/>
                <w:sz w:val="24"/>
                <w:szCs w:val="24"/>
              </w:rPr>
            </w:pPr>
            <w:proofErr w:type="spellStart"/>
            <w:r w:rsidRPr="00D43699">
              <w:rPr>
                <w:rFonts w:ascii="PT Astra Serif" w:hAnsi="PT Astra Serif"/>
                <w:sz w:val="24"/>
                <w:szCs w:val="24"/>
              </w:rPr>
              <w:t>Вх</w:t>
            </w:r>
            <w:proofErr w:type="spellEnd"/>
            <w:r w:rsidRPr="00D43699">
              <w:rPr>
                <w:rFonts w:ascii="PT Astra Serif" w:hAnsi="PT Astra Serif"/>
                <w:sz w:val="24"/>
                <w:szCs w:val="24"/>
              </w:rPr>
              <w:t>-ПЭ ф63 мм – 80,0 м.</w:t>
            </w:r>
          </w:p>
          <w:p w:rsidR="00D43699" w:rsidRPr="00D43699" w:rsidRDefault="00D43699" w:rsidP="00D43699">
            <w:pPr>
              <w:spacing w:after="0" w:line="240" w:lineRule="auto"/>
              <w:jc w:val="both"/>
              <w:rPr>
                <w:rFonts w:ascii="PT Astra Serif" w:hAnsi="PT Astra Serif"/>
                <w:b/>
                <w:sz w:val="24"/>
                <w:szCs w:val="24"/>
              </w:rPr>
            </w:pPr>
            <w:r w:rsidRPr="00D43699">
              <w:rPr>
                <w:rFonts w:ascii="PT Astra Serif" w:hAnsi="PT Astra Serif"/>
                <w:b/>
                <w:sz w:val="24"/>
                <w:szCs w:val="24"/>
              </w:rPr>
              <w:t>- от ТК 2-28 до ТК 2-29:</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Т1-ф159 мм – 34,0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Т2-ф159 мм – 34,0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Т3-ф159 мм – 34,0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Т4-ф108 мм – 34,0 м., </w:t>
            </w:r>
          </w:p>
          <w:p w:rsidR="00D43699" w:rsidRPr="00D43699" w:rsidRDefault="00D43699" w:rsidP="00D43699">
            <w:pPr>
              <w:spacing w:after="0" w:line="240" w:lineRule="auto"/>
              <w:jc w:val="both"/>
              <w:rPr>
                <w:rFonts w:ascii="PT Astra Serif" w:hAnsi="PT Astra Serif"/>
                <w:sz w:val="24"/>
                <w:szCs w:val="24"/>
              </w:rPr>
            </w:pPr>
            <w:proofErr w:type="spellStart"/>
            <w:r w:rsidRPr="00D43699">
              <w:rPr>
                <w:rFonts w:ascii="PT Astra Serif" w:hAnsi="PT Astra Serif"/>
                <w:sz w:val="24"/>
                <w:szCs w:val="24"/>
              </w:rPr>
              <w:t>Вх</w:t>
            </w:r>
            <w:proofErr w:type="spellEnd"/>
            <w:r w:rsidRPr="00D43699">
              <w:rPr>
                <w:rFonts w:ascii="PT Astra Serif" w:hAnsi="PT Astra Serif"/>
                <w:sz w:val="24"/>
                <w:szCs w:val="24"/>
              </w:rPr>
              <w:t>-ПЭ ф160 мм – 34,0 м.</w:t>
            </w:r>
          </w:p>
          <w:p w:rsidR="00D43699" w:rsidRPr="00D43699" w:rsidRDefault="00D43699" w:rsidP="00D43699">
            <w:pPr>
              <w:spacing w:after="0" w:line="240" w:lineRule="auto"/>
              <w:jc w:val="both"/>
              <w:rPr>
                <w:rFonts w:ascii="PT Astra Serif" w:hAnsi="PT Astra Serif"/>
                <w:b/>
                <w:sz w:val="24"/>
                <w:szCs w:val="24"/>
              </w:rPr>
            </w:pPr>
            <w:r w:rsidRPr="00D43699">
              <w:rPr>
                <w:rFonts w:ascii="PT Astra Serif" w:hAnsi="PT Astra Serif"/>
                <w:b/>
                <w:sz w:val="24"/>
                <w:szCs w:val="24"/>
              </w:rPr>
              <w:t>- от ТК 2-29 до УЗВ РЦ по ул. 40 лет Победы, 3:</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Т1-ф108 мм – 8,0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Т2-ф108 мм – 8,0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Т3-ф76 мм – 8,0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Т4-ф57 мм – 8,0 м., </w:t>
            </w:r>
          </w:p>
          <w:p w:rsidR="00D43699" w:rsidRPr="00D43699" w:rsidRDefault="00D43699" w:rsidP="00D43699">
            <w:pPr>
              <w:spacing w:after="0" w:line="240" w:lineRule="auto"/>
              <w:jc w:val="both"/>
              <w:rPr>
                <w:rFonts w:ascii="PT Astra Serif" w:hAnsi="PT Astra Serif"/>
                <w:sz w:val="24"/>
                <w:szCs w:val="24"/>
              </w:rPr>
            </w:pPr>
            <w:proofErr w:type="spellStart"/>
            <w:r w:rsidRPr="00D43699">
              <w:rPr>
                <w:rFonts w:ascii="PT Astra Serif" w:hAnsi="PT Astra Serif"/>
                <w:sz w:val="24"/>
                <w:szCs w:val="24"/>
              </w:rPr>
              <w:t>Вх</w:t>
            </w:r>
            <w:proofErr w:type="spellEnd"/>
            <w:r w:rsidRPr="00D43699">
              <w:rPr>
                <w:rFonts w:ascii="PT Astra Serif" w:hAnsi="PT Astra Serif"/>
                <w:sz w:val="24"/>
                <w:szCs w:val="24"/>
              </w:rPr>
              <w:t>-ПЭ ф110 мм – 8,0 м.</w:t>
            </w:r>
          </w:p>
          <w:p w:rsidR="00D43699" w:rsidRPr="00D43699" w:rsidRDefault="00D43699" w:rsidP="00D43699">
            <w:pPr>
              <w:spacing w:after="0" w:line="240" w:lineRule="auto"/>
              <w:jc w:val="both"/>
              <w:rPr>
                <w:rFonts w:ascii="PT Astra Serif" w:hAnsi="PT Astra Serif"/>
                <w:b/>
                <w:sz w:val="24"/>
                <w:szCs w:val="24"/>
              </w:rPr>
            </w:pPr>
            <w:r w:rsidRPr="00D43699">
              <w:rPr>
                <w:rFonts w:ascii="PT Astra Serif" w:hAnsi="PT Astra Serif"/>
                <w:b/>
                <w:sz w:val="24"/>
                <w:szCs w:val="24"/>
              </w:rPr>
              <w:t>- от ТК 2-29 до УЗВ РЦ по ул. 40 лет Победы, 3:</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Т1-ф108 мм – 71,0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Т2-ф108 мм – 71,0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Т3-ф89 мм – 71,0 м., </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Т4-ф57 мм – 71,0 м., </w:t>
            </w:r>
          </w:p>
          <w:p w:rsidR="00D43699" w:rsidRPr="00D43699" w:rsidRDefault="00D43699" w:rsidP="00D43699">
            <w:pPr>
              <w:spacing w:after="0" w:line="240" w:lineRule="auto"/>
              <w:jc w:val="both"/>
              <w:rPr>
                <w:rFonts w:ascii="PT Astra Serif" w:hAnsi="PT Astra Serif"/>
                <w:sz w:val="24"/>
                <w:szCs w:val="24"/>
              </w:rPr>
            </w:pPr>
            <w:proofErr w:type="spellStart"/>
            <w:r w:rsidRPr="00D43699">
              <w:rPr>
                <w:rFonts w:ascii="PT Astra Serif" w:hAnsi="PT Astra Serif"/>
                <w:sz w:val="24"/>
                <w:szCs w:val="24"/>
              </w:rPr>
              <w:t>Вх</w:t>
            </w:r>
            <w:proofErr w:type="spellEnd"/>
            <w:r w:rsidRPr="00D43699">
              <w:rPr>
                <w:rFonts w:ascii="PT Astra Serif" w:hAnsi="PT Astra Serif"/>
                <w:sz w:val="24"/>
                <w:szCs w:val="24"/>
              </w:rPr>
              <w:t>-ПЭ ф110 мм – 71,0 м.</w:t>
            </w:r>
          </w:p>
          <w:p w:rsidR="00D43699" w:rsidRPr="00D43699" w:rsidRDefault="00D43699" w:rsidP="00D43699">
            <w:pPr>
              <w:pStyle w:val="TableContents"/>
              <w:jc w:val="both"/>
              <w:rPr>
                <w:rFonts w:ascii="PT Astra Serif" w:hAnsi="PT Astra Serif"/>
              </w:rPr>
            </w:pPr>
            <w:r w:rsidRPr="00D43699">
              <w:rPr>
                <w:rFonts w:ascii="PT Astra Serif" w:hAnsi="PT Astra Serif" w:cs="Times New Roman"/>
                <w:lang w:val="ru-RU"/>
              </w:rPr>
              <w:t xml:space="preserve">2.7.2. </w:t>
            </w:r>
            <w:proofErr w:type="spellStart"/>
            <w:r w:rsidRPr="00D43699">
              <w:rPr>
                <w:rFonts w:ascii="PT Astra Serif" w:hAnsi="PT Astra Serif"/>
              </w:rPr>
              <w:t>Технические</w:t>
            </w:r>
            <w:proofErr w:type="spellEnd"/>
            <w:r w:rsidRPr="00D43699">
              <w:rPr>
                <w:rFonts w:ascii="PT Astra Serif" w:hAnsi="PT Astra Serif"/>
              </w:rPr>
              <w:t xml:space="preserve"> </w:t>
            </w:r>
            <w:proofErr w:type="spellStart"/>
            <w:r w:rsidRPr="00D43699">
              <w:rPr>
                <w:rFonts w:ascii="PT Astra Serif" w:hAnsi="PT Astra Serif"/>
              </w:rPr>
              <w:t>решения</w:t>
            </w:r>
            <w:proofErr w:type="spellEnd"/>
            <w:r w:rsidRPr="00D43699">
              <w:rPr>
                <w:rFonts w:ascii="PT Astra Serif" w:hAnsi="PT Astra Serif"/>
              </w:rPr>
              <w:t xml:space="preserve"> </w:t>
            </w:r>
            <w:proofErr w:type="spellStart"/>
            <w:r w:rsidRPr="00D43699">
              <w:rPr>
                <w:rFonts w:ascii="PT Astra Serif" w:hAnsi="PT Astra Serif"/>
              </w:rPr>
              <w:t>принять</w:t>
            </w:r>
            <w:proofErr w:type="spellEnd"/>
            <w:r w:rsidRPr="00D43699">
              <w:rPr>
                <w:rFonts w:ascii="PT Astra Serif" w:hAnsi="PT Astra Serif"/>
              </w:rPr>
              <w:t xml:space="preserve"> в </w:t>
            </w:r>
            <w:proofErr w:type="spellStart"/>
            <w:r w:rsidRPr="00D43699">
              <w:rPr>
                <w:rFonts w:ascii="PT Astra Serif" w:hAnsi="PT Astra Serif"/>
              </w:rPr>
              <w:t>соответствии</w:t>
            </w:r>
            <w:proofErr w:type="spellEnd"/>
            <w:r w:rsidRPr="00D43699">
              <w:rPr>
                <w:rFonts w:ascii="PT Astra Serif" w:hAnsi="PT Astra Serif"/>
              </w:rPr>
              <w:t xml:space="preserve"> с </w:t>
            </w:r>
            <w:proofErr w:type="spellStart"/>
            <w:r w:rsidRPr="00D43699">
              <w:rPr>
                <w:rFonts w:ascii="PT Astra Serif" w:hAnsi="PT Astra Serif"/>
              </w:rPr>
              <w:t>требованиями</w:t>
            </w:r>
            <w:proofErr w:type="spellEnd"/>
            <w:r w:rsidRPr="00D43699">
              <w:rPr>
                <w:rFonts w:ascii="PT Astra Serif" w:hAnsi="PT Astra Serif"/>
              </w:rPr>
              <w:t xml:space="preserve"> </w:t>
            </w:r>
            <w:proofErr w:type="spellStart"/>
            <w:r w:rsidRPr="00D43699">
              <w:rPr>
                <w:rFonts w:ascii="PT Astra Serif" w:hAnsi="PT Astra Serif"/>
              </w:rPr>
              <w:t>экологических</w:t>
            </w:r>
            <w:proofErr w:type="spellEnd"/>
            <w:r w:rsidRPr="00D43699">
              <w:rPr>
                <w:rFonts w:ascii="PT Astra Serif" w:hAnsi="PT Astra Serif"/>
              </w:rPr>
              <w:t xml:space="preserve">, </w:t>
            </w:r>
            <w:proofErr w:type="spellStart"/>
            <w:r w:rsidRPr="00D43699">
              <w:rPr>
                <w:rFonts w:ascii="PT Astra Serif" w:hAnsi="PT Astra Serif"/>
              </w:rPr>
              <w:t>санитарно-гигиенических</w:t>
            </w:r>
            <w:proofErr w:type="spellEnd"/>
            <w:r w:rsidRPr="00D43699">
              <w:rPr>
                <w:rFonts w:ascii="PT Astra Serif" w:hAnsi="PT Astra Serif"/>
              </w:rPr>
              <w:t xml:space="preserve">, </w:t>
            </w:r>
            <w:proofErr w:type="spellStart"/>
            <w:r w:rsidRPr="00D43699">
              <w:rPr>
                <w:rFonts w:ascii="PT Astra Serif" w:hAnsi="PT Astra Serif"/>
              </w:rPr>
              <w:t>противопожарных</w:t>
            </w:r>
            <w:proofErr w:type="spellEnd"/>
            <w:r w:rsidRPr="00D43699">
              <w:rPr>
                <w:rFonts w:ascii="PT Astra Serif" w:hAnsi="PT Astra Serif"/>
              </w:rPr>
              <w:t xml:space="preserve"> и </w:t>
            </w:r>
            <w:proofErr w:type="spellStart"/>
            <w:r w:rsidRPr="00D43699">
              <w:rPr>
                <w:rFonts w:ascii="PT Astra Serif" w:hAnsi="PT Astra Serif"/>
              </w:rPr>
              <w:t>других</w:t>
            </w:r>
            <w:proofErr w:type="spellEnd"/>
            <w:r w:rsidRPr="00D43699">
              <w:rPr>
                <w:rFonts w:ascii="PT Astra Serif" w:hAnsi="PT Astra Serif"/>
              </w:rPr>
              <w:t xml:space="preserve"> </w:t>
            </w:r>
            <w:proofErr w:type="spellStart"/>
            <w:r w:rsidRPr="00D43699">
              <w:rPr>
                <w:rFonts w:ascii="PT Astra Serif" w:hAnsi="PT Astra Serif"/>
              </w:rPr>
              <w:t>норм</w:t>
            </w:r>
            <w:proofErr w:type="spellEnd"/>
            <w:r w:rsidRPr="00D43699">
              <w:rPr>
                <w:rFonts w:ascii="PT Astra Serif" w:hAnsi="PT Astra Serif"/>
              </w:rPr>
              <w:t xml:space="preserve"> и </w:t>
            </w:r>
            <w:proofErr w:type="spellStart"/>
            <w:r w:rsidRPr="00D43699">
              <w:rPr>
                <w:rFonts w:ascii="PT Astra Serif" w:hAnsi="PT Astra Serif"/>
              </w:rPr>
              <w:t>правил</w:t>
            </w:r>
            <w:proofErr w:type="spellEnd"/>
            <w:r w:rsidRPr="00D43699">
              <w:rPr>
                <w:rFonts w:ascii="PT Astra Serif" w:hAnsi="PT Astra Serif"/>
              </w:rPr>
              <w:t xml:space="preserve">, </w:t>
            </w:r>
            <w:proofErr w:type="spellStart"/>
            <w:r w:rsidRPr="00D43699">
              <w:rPr>
                <w:rFonts w:ascii="PT Astra Serif" w:hAnsi="PT Astra Serif"/>
              </w:rPr>
              <w:t>действующих</w:t>
            </w:r>
            <w:proofErr w:type="spellEnd"/>
            <w:r w:rsidRPr="00D43699">
              <w:rPr>
                <w:rFonts w:ascii="PT Astra Serif" w:hAnsi="PT Astra Serif"/>
              </w:rPr>
              <w:t xml:space="preserve"> </w:t>
            </w:r>
            <w:proofErr w:type="spellStart"/>
            <w:r w:rsidRPr="00D43699">
              <w:rPr>
                <w:rFonts w:ascii="PT Astra Serif" w:hAnsi="PT Astra Serif"/>
              </w:rPr>
              <w:t>на</w:t>
            </w:r>
            <w:proofErr w:type="spellEnd"/>
            <w:r w:rsidRPr="00D43699">
              <w:rPr>
                <w:rFonts w:ascii="PT Astra Serif" w:hAnsi="PT Astra Serif"/>
              </w:rPr>
              <w:t xml:space="preserve"> </w:t>
            </w:r>
            <w:proofErr w:type="spellStart"/>
            <w:r w:rsidRPr="00D43699">
              <w:rPr>
                <w:rFonts w:ascii="PT Astra Serif" w:hAnsi="PT Astra Serif"/>
              </w:rPr>
              <w:t>территории</w:t>
            </w:r>
            <w:proofErr w:type="spellEnd"/>
            <w:r w:rsidRPr="00D43699">
              <w:rPr>
                <w:rFonts w:ascii="PT Astra Serif" w:hAnsi="PT Astra Serif"/>
              </w:rPr>
              <w:t xml:space="preserve"> РФ</w:t>
            </w:r>
            <w:r w:rsidRPr="00D43699">
              <w:rPr>
                <w:rFonts w:ascii="PT Astra Serif" w:hAnsi="PT Astra Serif"/>
                <w:lang w:val="ru-RU"/>
              </w:rPr>
              <w:t xml:space="preserve">; проектные решения должны </w:t>
            </w:r>
            <w:proofErr w:type="spellStart"/>
            <w:r w:rsidRPr="00D43699">
              <w:rPr>
                <w:rFonts w:ascii="PT Astra Serif" w:hAnsi="PT Astra Serif"/>
              </w:rPr>
              <w:t>обеспеч</w:t>
            </w:r>
            <w:r w:rsidRPr="00D43699">
              <w:rPr>
                <w:rFonts w:ascii="PT Astra Serif" w:hAnsi="PT Astra Serif"/>
                <w:lang w:val="ru-RU"/>
              </w:rPr>
              <w:t>ивать</w:t>
            </w:r>
            <w:proofErr w:type="spellEnd"/>
            <w:r w:rsidRPr="00D43699">
              <w:rPr>
                <w:rFonts w:ascii="PT Astra Serif" w:hAnsi="PT Astra Serif"/>
              </w:rPr>
              <w:t xml:space="preserve"> </w:t>
            </w:r>
            <w:proofErr w:type="spellStart"/>
            <w:r w:rsidRPr="00D43699">
              <w:rPr>
                <w:rFonts w:ascii="PT Astra Serif" w:hAnsi="PT Astra Serif"/>
              </w:rPr>
              <w:t>безопасную</w:t>
            </w:r>
            <w:proofErr w:type="spellEnd"/>
            <w:r w:rsidRPr="00D43699">
              <w:rPr>
                <w:rFonts w:ascii="PT Astra Serif" w:hAnsi="PT Astra Serif"/>
              </w:rPr>
              <w:t xml:space="preserve"> </w:t>
            </w:r>
            <w:proofErr w:type="spellStart"/>
            <w:r w:rsidRPr="00D43699">
              <w:rPr>
                <w:rFonts w:ascii="PT Astra Serif" w:hAnsi="PT Astra Serif"/>
              </w:rPr>
              <w:t>для</w:t>
            </w:r>
            <w:proofErr w:type="spellEnd"/>
            <w:r w:rsidRPr="00D43699">
              <w:rPr>
                <w:rFonts w:ascii="PT Astra Serif" w:hAnsi="PT Astra Serif"/>
              </w:rPr>
              <w:t xml:space="preserve"> </w:t>
            </w:r>
            <w:proofErr w:type="spellStart"/>
            <w:r w:rsidRPr="00D43699">
              <w:rPr>
                <w:rFonts w:ascii="PT Astra Serif" w:hAnsi="PT Astra Serif"/>
              </w:rPr>
              <w:t>жизни</w:t>
            </w:r>
            <w:proofErr w:type="spellEnd"/>
            <w:r w:rsidRPr="00D43699">
              <w:rPr>
                <w:rFonts w:ascii="PT Astra Serif" w:hAnsi="PT Astra Serif"/>
              </w:rPr>
              <w:t xml:space="preserve"> и </w:t>
            </w:r>
            <w:proofErr w:type="spellStart"/>
            <w:r w:rsidRPr="00D43699">
              <w:rPr>
                <w:rFonts w:ascii="PT Astra Serif" w:hAnsi="PT Astra Serif"/>
              </w:rPr>
              <w:t>здоровья</w:t>
            </w:r>
            <w:proofErr w:type="spellEnd"/>
            <w:r w:rsidRPr="00D43699">
              <w:rPr>
                <w:rFonts w:ascii="PT Astra Serif" w:hAnsi="PT Astra Serif"/>
              </w:rPr>
              <w:t xml:space="preserve"> </w:t>
            </w:r>
            <w:proofErr w:type="spellStart"/>
            <w:r w:rsidRPr="00D43699">
              <w:rPr>
                <w:rFonts w:ascii="PT Astra Serif" w:hAnsi="PT Astra Serif"/>
              </w:rPr>
              <w:t>людей</w:t>
            </w:r>
            <w:proofErr w:type="spellEnd"/>
            <w:r w:rsidRPr="00D43699">
              <w:rPr>
                <w:rFonts w:ascii="PT Astra Serif" w:hAnsi="PT Astra Serif"/>
              </w:rPr>
              <w:t xml:space="preserve"> </w:t>
            </w:r>
            <w:proofErr w:type="spellStart"/>
            <w:r w:rsidRPr="00D43699">
              <w:rPr>
                <w:rFonts w:ascii="PT Astra Serif" w:hAnsi="PT Astra Serif"/>
              </w:rPr>
              <w:t>эксплуатацию</w:t>
            </w:r>
            <w:proofErr w:type="spellEnd"/>
            <w:r w:rsidRPr="00D43699">
              <w:rPr>
                <w:rFonts w:ascii="PT Astra Serif" w:hAnsi="PT Astra Serif"/>
              </w:rPr>
              <w:t xml:space="preserve"> </w:t>
            </w:r>
            <w:proofErr w:type="spellStart"/>
            <w:r w:rsidRPr="00D43699">
              <w:rPr>
                <w:rFonts w:ascii="PT Astra Serif" w:hAnsi="PT Astra Serif"/>
              </w:rPr>
              <w:t>объекта</w:t>
            </w:r>
            <w:proofErr w:type="spellEnd"/>
            <w:r w:rsidRPr="00D43699">
              <w:rPr>
                <w:rFonts w:ascii="PT Astra Serif" w:hAnsi="PT Astra Serif"/>
              </w:rPr>
              <w:t>.</w:t>
            </w:r>
          </w:p>
          <w:p w:rsidR="00D43699" w:rsidRPr="00D43699" w:rsidRDefault="00D43699" w:rsidP="00D43699">
            <w:pPr>
              <w:pStyle w:val="TableContents"/>
              <w:jc w:val="both"/>
              <w:rPr>
                <w:rFonts w:ascii="PT Astra Serif" w:hAnsi="PT Astra Serif"/>
              </w:rPr>
            </w:pPr>
            <w:proofErr w:type="spellStart"/>
            <w:r w:rsidRPr="00D43699">
              <w:rPr>
                <w:rFonts w:ascii="PT Astra Serif" w:hAnsi="PT Astra Serif"/>
              </w:rPr>
              <w:t>Способ</w:t>
            </w:r>
            <w:proofErr w:type="spellEnd"/>
            <w:r w:rsidRPr="00D43699">
              <w:rPr>
                <w:rFonts w:ascii="PT Astra Serif" w:hAnsi="PT Astra Serif"/>
              </w:rPr>
              <w:t xml:space="preserve"> </w:t>
            </w:r>
            <w:proofErr w:type="spellStart"/>
            <w:r w:rsidRPr="00D43699">
              <w:rPr>
                <w:rFonts w:ascii="PT Astra Serif" w:hAnsi="PT Astra Serif"/>
              </w:rPr>
              <w:t>прокладки</w:t>
            </w:r>
            <w:proofErr w:type="spellEnd"/>
            <w:r w:rsidRPr="00D43699">
              <w:rPr>
                <w:rFonts w:ascii="PT Astra Serif" w:hAnsi="PT Astra Serif"/>
              </w:rPr>
              <w:t xml:space="preserve"> – </w:t>
            </w:r>
            <w:proofErr w:type="spellStart"/>
            <w:r w:rsidRPr="00D43699">
              <w:rPr>
                <w:rFonts w:ascii="PT Astra Serif" w:hAnsi="PT Astra Serif"/>
              </w:rPr>
              <w:t>прокладка</w:t>
            </w:r>
            <w:proofErr w:type="spellEnd"/>
            <w:r w:rsidRPr="00D43699">
              <w:rPr>
                <w:rFonts w:ascii="PT Astra Serif" w:hAnsi="PT Astra Serif"/>
              </w:rPr>
              <w:t xml:space="preserve"> </w:t>
            </w:r>
            <w:proofErr w:type="spellStart"/>
            <w:r w:rsidRPr="00D43699">
              <w:rPr>
                <w:rFonts w:ascii="PT Astra Serif" w:hAnsi="PT Astra Serif"/>
              </w:rPr>
              <w:t>трубопровода</w:t>
            </w:r>
            <w:proofErr w:type="spellEnd"/>
            <w:r w:rsidRPr="00D43699">
              <w:rPr>
                <w:rFonts w:ascii="PT Astra Serif" w:hAnsi="PT Astra Serif"/>
              </w:rPr>
              <w:t xml:space="preserve"> в </w:t>
            </w:r>
            <w:proofErr w:type="spellStart"/>
            <w:r w:rsidRPr="00D43699">
              <w:rPr>
                <w:rFonts w:ascii="PT Astra Serif" w:hAnsi="PT Astra Serif"/>
              </w:rPr>
              <w:t>подземном</w:t>
            </w:r>
            <w:proofErr w:type="spellEnd"/>
            <w:r w:rsidRPr="00D43699">
              <w:rPr>
                <w:rFonts w:ascii="PT Astra Serif" w:hAnsi="PT Astra Serif"/>
              </w:rPr>
              <w:t xml:space="preserve"> </w:t>
            </w:r>
            <w:proofErr w:type="spellStart"/>
            <w:r w:rsidRPr="00D43699">
              <w:rPr>
                <w:rFonts w:ascii="PT Astra Serif" w:hAnsi="PT Astra Serif"/>
              </w:rPr>
              <w:t>исполнении</w:t>
            </w:r>
            <w:proofErr w:type="spellEnd"/>
            <w:r w:rsidRPr="00D43699">
              <w:rPr>
                <w:rFonts w:ascii="PT Astra Serif" w:hAnsi="PT Astra Serif"/>
              </w:rPr>
              <w:t xml:space="preserve"> </w:t>
            </w:r>
            <w:proofErr w:type="spellStart"/>
            <w:r w:rsidRPr="00D43699">
              <w:rPr>
                <w:rFonts w:ascii="PT Astra Serif" w:hAnsi="PT Astra Serif"/>
              </w:rPr>
              <w:t>бесканальная</w:t>
            </w:r>
            <w:proofErr w:type="spellEnd"/>
          </w:p>
          <w:p w:rsidR="00D43699" w:rsidRPr="00D43699" w:rsidRDefault="00D43699" w:rsidP="00D43699">
            <w:pPr>
              <w:pStyle w:val="TableContents"/>
              <w:jc w:val="both"/>
              <w:rPr>
                <w:rFonts w:ascii="PT Astra Serif" w:hAnsi="PT Astra Serif"/>
              </w:rPr>
            </w:pPr>
            <w:proofErr w:type="spellStart"/>
            <w:r w:rsidRPr="00D43699">
              <w:rPr>
                <w:rFonts w:ascii="PT Astra Serif" w:hAnsi="PT Astra Serif"/>
              </w:rPr>
              <w:t>Характеристики</w:t>
            </w:r>
            <w:proofErr w:type="spellEnd"/>
            <w:r w:rsidRPr="00D43699">
              <w:rPr>
                <w:rFonts w:ascii="PT Astra Serif" w:hAnsi="PT Astra Serif"/>
              </w:rPr>
              <w:t xml:space="preserve"> </w:t>
            </w:r>
            <w:proofErr w:type="spellStart"/>
            <w:r w:rsidRPr="00D43699">
              <w:rPr>
                <w:rFonts w:ascii="PT Astra Serif" w:hAnsi="PT Astra Serif"/>
              </w:rPr>
              <w:t>трубопроводов</w:t>
            </w:r>
            <w:proofErr w:type="spellEnd"/>
            <w:r w:rsidRPr="00D43699">
              <w:rPr>
                <w:rFonts w:ascii="PT Astra Serif" w:hAnsi="PT Astra Serif"/>
              </w:rPr>
              <w:t>:</w:t>
            </w:r>
          </w:p>
          <w:p w:rsidR="00D43699" w:rsidRPr="00D43699" w:rsidRDefault="00D43699" w:rsidP="00D43699">
            <w:pPr>
              <w:keepLines/>
              <w:suppressLineNumbers/>
              <w:tabs>
                <w:tab w:val="left" w:pos="147"/>
              </w:tabs>
              <w:spacing w:after="0" w:line="240" w:lineRule="auto"/>
              <w:jc w:val="both"/>
              <w:rPr>
                <w:rFonts w:ascii="PT Astra Serif" w:eastAsia="Andale Sans UI" w:hAnsi="PT Astra Serif" w:cs="Tahoma"/>
                <w:kern w:val="3"/>
                <w:sz w:val="24"/>
                <w:szCs w:val="24"/>
                <w:lang w:val="de-DE" w:eastAsia="ja-JP" w:bidi="fa-IR"/>
              </w:rPr>
            </w:pPr>
            <w:proofErr w:type="spellStart"/>
            <w:r w:rsidRPr="00D43699">
              <w:rPr>
                <w:rFonts w:ascii="PT Astra Serif" w:eastAsia="Andale Sans UI" w:hAnsi="PT Astra Serif" w:cs="Tahoma"/>
                <w:kern w:val="3"/>
                <w:sz w:val="24"/>
                <w:szCs w:val="24"/>
                <w:lang w:val="de-DE" w:eastAsia="ja-JP" w:bidi="fa-IR"/>
              </w:rPr>
              <w:t>Теплоснабжение</w:t>
            </w:r>
            <w:proofErr w:type="spellEnd"/>
            <w:r w:rsidRPr="00D43699">
              <w:rPr>
                <w:rFonts w:ascii="PT Astra Serif" w:eastAsia="Andale Sans UI" w:hAnsi="PT Astra Serif" w:cs="Tahoma"/>
                <w:kern w:val="3"/>
                <w:sz w:val="24"/>
                <w:szCs w:val="24"/>
                <w:lang w:val="de-DE" w:eastAsia="ja-JP" w:bidi="fa-IR"/>
              </w:rPr>
              <w:t>–</w:t>
            </w:r>
            <w:proofErr w:type="spellStart"/>
            <w:r w:rsidRPr="00D43699">
              <w:rPr>
                <w:rFonts w:ascii="PT Astra Serif" w:eastAsia="Andale Sans UI" w:hAnsi="PT Astra Serif" w:cs="Tahoma"/>
                <w:kern w:val="3"/>
                <w:sz w:val="24"/>
                <w:szCs w:val="24"/>
                <w:lang w:val="de-DE" w:eastAsia="ja-JP" w:bidi="fa-IR"/>
              </w:rPr>
              <w:t>трубы</w:t>
            </w:r>
            <w:proofErr w:type="spellEnd"/>
            <w:r w:rsidRPr="00D43699">
              <w:rPr>
                <w:rFonts w:ascii="PT Astra Serif" w:eastAsia="Andale Sans UI" w:hAnsi="PT Astra Serif" w:cs="Tahoma"/>
                <w:kern w:val="3"/>
                <w:sz w:val="24"/>
                <w:szCs w:val="24"/>
                <w:lang w:val="de-DE" w:eastAsia="ja-JP" w:bidi="fa-IR"/>
              </w:rPr>
              <w:t xml:space="preserve"> </w:t>
            </w:r>
            <w:proofErr w:type="spellStart"/>
            <w:r w:rsidRPr="00D43699">
              <w:rPr>
                <w:rFonts w:ascii="PT Astra Serif" w:eastAsia="Andale Sans UI" w:hAnsi="PT Astra Serif" w:cs="Tahoma"/>
                <w:kern w:val="3"/>
                <w:sz w:val="24"/>
                <w:szCs w:val="24"/>
                <w:lang w:val="de-DE" w:eastAsia="ja-JP" w:bidi="fa-IR"/>
              </w:rPr>
              <w:t>стальные</w:t>
            </w:r>
            <w:proofErr w:type="spellEnd"/>
            <w:r w:rsidRPr="00D43699">
              <w:rPr>
                <w:rFonts w:ascii="PT Astra Serif" w:eastAsia="Andale Sans UI" w:hAnsi="PT Astra Serif" w:cs="Tahoma"/>
                <w:kern w:val="3"/>
                <w:sz w:val="24"/>
                <w:szCs w:val="24"/>
                <w:lang w:val="de-DE" w:eastAsia="ja-JP" w:bidi="fa-IR"/>
              </w:rPr>
              <w:t xml:space="preserve"> в </w:t>
            </w:r>
            <w:proofErr w:type="spellStart"/>
            <w:r w:rsidRPr="00D43699">
              <w:rPr>
                <w:rFonts w:ascii="PT Astra Serif" w:eastAsia="Andale Sans UI" w:hAnsi="PT Astra Serif" w:cs="Tahoma"/>
                <w:kern w:val="3"/>
                <w:sz w:val="24"/>
                <w:szCs w:val="24"/>
                <w:lang w:val="de-DE" w:eastAsia="ja-JP" w:bidi="fa-IR"/>
              </w:rPr>
              <w:t>пенополиуретановой</w:t>
            </w:r>
            <w:proofErr w:type="spellEnd"/>
            <w:r w:rsidRPr="00D43699">
              <w:rPr>
                <w:rFonts w:ascii="PT Astra Serif" w:eastAsia="Andale Sans UI" w:hAnsi="PT Astra Serif" w:cs="Tahoma"/>
                <w:kern w:val="3"/>
                <w:sz w:val="24"/>
                <w:szCs w:val="24"/>
                <w:lang w:val="de-DE" w:eastAsia="ja-JP" w:bidi="fa-IR"/>
              </w:rPr>
              <w:t xml:space="preserve"> </w:t>
            </w:r>
            <w:proofErr w:type="spellStart"/>
            <w:r w:rsidRPr="00D43699">
              <w:rPr>
                <w:rFonts w:ascii="PT Astra Serif" w:eastAsia="Andale Sans UI" w:hAnsi="PT Astra Serif" w:cs="Tahoma"/>
                <w:kern w:val="3"/>
                <w:sz w:val="24"/>
                <w:szCs w:val="24"/>
                <w:lang w:val="de-DE" w:eastAsia="ja-JP" w:bidi="fa-IR"/>
              </w:rPr>
              <w:t>изоляции</w:t>
            </w:r>
            <w:proofErr w:type="spellEnd"/>
            <w:r w:rsidRPr="00D43699">
              <w:rPr>
                <w:rFonts w:ascii="PT Astra Serif" w:eastAsia="Andale Sans UI" w:hAnsi="PT Astra Serif" w:cs="Tahoma"/>
                <w:kern w:val="3"/>
                <w:sz w:val="24"/>
                <w:szCs w:val="24"/>
                <w:lang w:val="de-DE" w:eastAsia="ja-JP" w:bidi="fa-IR"/>
              </w:rPr>
              <w:t xml:space="preserve"> 2-го </w:t>
            </w:r>
            <w:proofErr w:type="spellStart"/>
            <w:r w:rsidRPr="00D43699">
              <w:rPr>
                <w:rFonts w:ascii="PT Astra Serif" w:eastAsia="Andale Sans UI" w:hAnsi="PT Astra Serif" w:cs="Tahoma"/>
                <w:kern w:val="3"/>
                <w:sz w:val="24"/>
                <w:szCs w:val="24"/>
                <w:lang w:val="de-DE" w:eastAsia="ja-JP" w:bidi="fa-IR"/>
              </w:rPr>
              <w:t>типа</w:t>
            </w:r>
            <w:proofErr w:type="spellEnd"/>
            <w:r w:rsidRPr="00D43699">
              <w:rPr>
                <w:rFonts w:ascii="PT Astra Serif" w:eastAsia="Andale Sans UI" w:hAnsi="PT Astra Serif" w:cs="Tahoma"/>
                <w:kern w:val="3"/>
                <w:sz w:val="24"/>
                <w:szCs w:val="24"/>
                <w:lang w:val="de-DE" w:eastAsia="ja-JP" w:bidi="fa-IR"/>
              </w:rPr>
              <w:t xml:space="preserve"> в </w:t>
            </w:r>
            <w:proofErr w:type="spellStart"/>
            <w:r w:rsidRPr="00D43699">
              <w:rPr>
                <w:rFonts w:ascii="PT Astra Serif" w:eastAsia="Andale Sans UI" w:hAnsi="PT Astra Serif" w:cs="Tahoma"/>
                <w:kern w:val="3"/>
                <w:sz w:val="24"/>
                <w:szCs w:val="24"/>
                <w:lang w:val="de-DE" w:eastAsia="ja-JP" w:bidi="fa-IR"/>
              </w:rPr>
              <w:t>защитной</w:t>
            </w:r>
            <w:proofErr w:type="spellEnd"/>
            <w:r w:rsidRPr="00D43699">
              <w:rPr>
                <w:rFonts w:ascii="PT Astra Serif" w:eastAsia="Andale Sans UI" w:hAnsi="PT Astra Serif" w:cs="Tahoma"/>
                <w:kern w:val="3"/>
                <w:sz w:val="24"/>
                <w:szCs w:val="24"/>
                <w:lang w:val="de-DE" w:eastAsia="ja-JP" w:bidi="fa-IR"/>
              </w:rPr>
              <w:t xml:space="preserve"> ПЭ-</w:t>
            </w:r>
            <w:proofErr w:type="spellStart"/>
            <w:r w:rsidRPr="00D43699">
              <w:rPr>
                <w:rFonts w:ascii="PT Astra Serif" w:eastAsia="Andale Sans UI" w:hAnsi="PT Astra Serif" w:cs="Tahoma"/>
                <w:kern w:val="3"/>
                <w:sz w:val="24"/>
                <w:szCs w:val="24"/>
                <w:lang w:val="de-DE" w:eastAsia="ja-JP" w:bidi="fa-IR"/>
              </w:rPr>
              <w:t>оболочке</w:t>
            </w:r>
            <w:proofErr w:type="spellEnd"/>
            <w:r w:rsidRPr="00D43699">
              <w:rPr>
                <w:rFonts w:ascii="PT Astra Serif" w:eastAsia="Andale Sans UI" w:hAnsi="PT Astra Serif" w:cs="Tahoma"/>
                <w:kern w:val="3"/>
                <w:sz w:val="24"/>
                <w:szCs w:val="24"/>
                <w:lang w:val="de-DE" w:eastAsia="ja-JP" w:bidi="fa-IR"/>
              </w:rPr>
              <w:t xml:space="preserve"> </w:t>
            </w:r>
            <w:proofErr w:type="spellStart"/>
            <w:r w:rsidRPr="00D43699">
              <w:rPr>
                <w:rFonts w:ascii="PT Astra Serif" w:eastAsia="Andale Sans UI" w:hAnsi="PT Astra Serif" w:cs="Tahoma"/>
                <w:kern w:val="3"/>
                <w:sz w:val="24"/>
                <w:szCs w:val="24"/>
                <w:lang w:val="de-DE" w:eastAsia="ja-JP" w:bidi="fa-IR"/>
              </w:rPr>
              <w:t>при</w:t>
            </w:r>
            <w:proofErr w:type="spellEnd"/>
            <w:r w:rsidRPr="00D43699">
              <w:rPr>
                <w:rFonts w:ascii="PT Astra Serif" w:eastAsia="Andale Sans UI" w:hAnsi="PT Astra Serif" w:cs="Tahoma"/>
                <w:kern w:val="3"/>
                <w:sz w:val="24"/>
                <w:szCs w:val="24"/>
                <w:lang w:val="de-DE" w:eastAsia="ja-JP" w:bidi="fa-IR"/>
              </w:rPr>
              <w:t xml:space="preserve"> </w:t>
            </w:r>
            <w:proofErr w:type="spellStart"/>
            <w:r w:rsidRPr="00D43699">
              <w:rPr>
                <w:rFonts w:ascii="PT Astra Serif" w:eastAsia="Andale Sans UI" w:hAnsi="PT Astra Serif" w:cs="Tahoma"/>
                <w:kern w:val="3"/>
                <w:sz w:val="24"/>
                <w:szCs w:val="24"/>
                <w:lang w:val="de-DE" w:eastAsia="ja-JP" w:bidi="fa-IR"/>
              </w:rPr>
              <w:t>условном</w:t>
            </w:r>
            <w:proofErr w:type="spellEnd"/>
            <w:r w:rsidRPr="00D43699">
              <w:rPr>
                <w:rFonts w:ascii="PT Astra Serif" w:eastAsia="Andale Sans UI" w:hAnsi="PT Astra Serif" w:cs="Tahoma"/>
                <w:kern w:val="3"/>
                <w:sz w:val="24"/>
                <w:szCs w:val="24"/>
                <w:lang w:val="de-DE" w:eastAsia="ja-JP" w:bidi="fa-IR"/>
              </w:rPr>
              <w:t xml:space="preserve"> </w:t>
            </w:r>
            <w:proofErr w:type="spellStart"/>
            <w:r w:rsidRPr="00D43699">
              <w:rPr>
                <w:rFonts w:ascii="PT Astra Serif" w:eastAsia="Andale Sans UI" w:hAnsi="PT Astra Serif" w:cs="Tahoma"/>
                <w:kern w:val="3"/>
                <w:sz w:val="24"/>
                <w:szCs w:val="24"/>
                <w:lang w:val="de-DE" w:eastAsia="ja-JP" w:bidi="fa-IR"/>
              </w:rPr>
              <w:t>давлении</w:t>
            </w:r>
            <w:proofErr w:type="spellEnd"/>
            <w:r w:rsidRPr="00D43699">
              <w:rPr>
                <w:rFonts w:ascii="PT Astra Serif" w:eastAsia="Andale Sans UI" w:hAnsi="PT Astra Serif" w:cs="Tahoma"/>
                <w:kern w:val="3"/>
                <w:sz w:val="24"/>
                <w:szCs w:val="24"/>
                <w:lang w:val="de-DE" w:eastAsia="ja-JP" w:bidi="fa-IR"/>
              </w:rPr>
              <w:t xml:space="preserve"> 1,6 </w:t>
            </w:r>
            <w:proofErr w:type="spellStart"/>
            <w:r w:rsidRPr="00D43699">
              <w:rPr>
                <w:rFonts w:ascii="PT Astra Serif" w:eastAsia="Andale Sans UI" w:hAnsi="PT Astra Serif" w:cs="Tahoma"/>
                <w:kern w:val="3"/>
                <w:sz w:val="24"/>
                <w:szCs w:val="24"/>
                <w:lang w:val="de-DE" w:eastAsia="ja-JP" w:bidi="fa-IR"/>
              </w:rPr>
              <w:t>МПа</w:t>
            </w:r>
            <w:proofErr w:type="spellEnd"/>
            <w:r w:rsidRPr="00D43699">
              <w:rPr>
                <w:rFonts w:ascii="PT Astra Serif" w:eastAsia="Andale Sans UI" w:hAnsi="PT Astra Serif" w:cs="Tahoma"/>
                <w:kern w:val="3"/>
                <w:sz w:val="24"/>
                <w:szCs w:val="24"/>
                <w:lang w:val="de-DE" w:eastAsia="ja-JP" w:bidi="fa-IR"/>
              </w:rPr>
              <w:t xml:space="preserve"> и </w:t>
            </w:r>
            <w:proofErr w:type="spellStart"/>
            <w:r w:rsidRPr="00D43699">
              <w:rPr>
                <w:rFonts w:ascii="PT Astra Serif" w:eastAsia="Andale Sans UI" w:hAnsi="PT Astra Serif" w:cs="Tahoma"/>
                <w:kern w:val="3"/>
                <w:sz w:val="24"/>
                <w:szCs w:val="24"/>
                <w:lang w:val="de-DE" w:eastAsia="ja-JP" w:bidi="fa-IR"/>
              </w:rPr>
              <w:t>температуре</w:t>
            </w:r>
            <w:proofErr w:type="spellEnd"/>
            <w:r w:rsidRPr="00D43699">
              <w:rPr>
                <w:rFonts w:ascii="PT Astra Serif" w:eastAsia="Andale Sans UI" w:hAnsi="PT Astra Serif" w:cs="Tahoma"/>
                <w:kern w:val="3"/>
                <w:sz w:val="24"/>
                <w:szCs w:val="24"/>
                <w:lang w:val="de-DE" w:eastAsia="ja-JP" w:bidi="fa-IR"/>
              </w:rPr>
              <w:t xml:space="preserve"> 115 ºС.</w:t>
            </w:r>
          </w:p>
          <w:p w:rsidR="00D43699" w:rsidRPr="00D43699" w:rsidRDefault="00D43699" w:rsidP="00D43699">
            <w:pPr>
              <w:keepLines/>
              <w:suppressLineNumbers/>
              <w:tabs>
                <w:tab w:val="left" w:pos="147"/>
              </w:tabs>
              <w:spacing w:after="0" w:line="240" w:lineRule="auto"/>
              <w:jc w:val="both"/>
              <w:rPr>
                <w:rFonts w:ascii="PT Astra Serif" w:eastAsia="Andale Sans UI" w:hAnsi="PT Astra Serif" w:cs="Tahoma"/>
                <w:kern w:val="3"/>
                <w:sz w:val="24"/>
                <w:szCs w:val="24"/>
                <w:lang w:val="de-DE" w:eastAsia="ja-JP" w:bidi="fa-IR"/>
              </w:rPr>
            </w:pPr>
            <w:r w:rsidRPr="00D43699">
              <w:rPr>
                <w:rFonts w:ascii="PT Astra Serif" w:eastAsia="Andale Sans UI" w:hAnsi="PT Astra Serif" w:cs="Tahoma"/>
                <w:kern w:val="3"/>
                <w:sz w:val="24"/>
                <w:szCs w:val="24"/>
                <w:lang w:val="de-DE" w:eastAsia="ja-JP" w:bidi="fa-IR"/>
              </w:rPr>
              <w:t>ГВС–</w:t>
            </w:r>
            <w:proofErr w:type="spellStart"/>
            <w:r w:rsidRPr="00D43699">
              <w:rPr>
                <w:rFonts w:ascii="PT Astra Serif" w:eastAsia="Andale Sans UI" w:hAnsi="PT Astra Serif" w:cs="Tahoma"/>
                <w:kern w:val="3"/>
                <w:sz w:val="24"/>
                <w:szCs w:val="24"/>
                <w:lang w:val="de-DE" w:eastAsia="ja-JP" w:bidi="fa-IR"/>
              </w:rPr>
              <w:t>трубы</w:t>
            </w:r>
            <w:proofErr w:type="spellEnd"/>
            <w:r w:rsidRPr="00D43699">
              <w:rPr>
                <w:rFonts w:ascii="PT Astra Serif" w:eastAsia="Andale Sans UI" w:hAnsi="PT Astra Serif" w:cs="Tahoma"/>
                <w:kern w:val="3"/>
                <w:sz w:val="24"/>
                <w:szCs w:val="24"/>
                <w:lang w:val="de-DE" w:eastAsia="ja-JP" w:bidi="fa-IR"/>
              </w:rPr>
              <w:t xml:space="preserve"> </w:t>
            </w:r>
            <w:proofErr w:type="spellStart"/>
            <w:r w:rsidRPr="00D43699">
              <w:rPr>
                <w:rFonts w:ascii="PT Astra Serif" w:eastAsia="Andale Sans UI" w:hAnsi="PT Astra Serif" w:cs="Tahoma"/>
                <w:kern w:val="3"/>
                <w:sz w:val="24"/>
                <w:szCs w:val="24"/>
                <w:lang w:val="de-DE" w:eastAsia="ja-JP" w:bidi="fa-IR"/>
              </w:rPr>
              <w:t>стальные</w:t>
            </w:r>
            <w:proofErr w:type="spellEnd"/>
            <w:r w:rsidRPr="00D43699">
              <w:rPr>
                <w:rFonts w:ascii="PT Astra Serif" w:eastAsia="Andale Sans UI" w:hAnsi="PT Astra Serif" w:cs="Tahoma"/>
                <w:kern w:val="3"/>
                <w:sz w:val="24"/>
                <w:szCs w:val="24"/>
                <w:lang w:val="de-DE" w:eastAsia="ja-JP" w:bidi="fa-IR"/>
              </w:rPr>
              <w:t xml:space="preserve">, </w:t>
            </w:r>
            <w:proofErr w:type="spellStart"/>
            <w:r w:rsidRPr="00D43699">
              <w:rPr>
                <w:rFonts w:ascii="PT Astra Serif" w:eastAsia="Andale Sans UI" w:hAnsi="PT Astra Serif" w:cs="Tahoma"/>
                <w:kern w:val="3"/>
                <w:sz w:val="24"/>
                <w:szCs w:val="24"/>
                <w:lang w:val="de-DE" w:eastAsia="ja-JP" w:bidi="fa-IR"/>
              </w:rPr>
              <w:t>оцинкованные</w:t>
            </w:r>
            <w:proofErr w:type="spellEnd"/>
            <w:r w:rsidRPr="00D43699">
              <w:rPr>
                <w:rFonts w:ascii="PT Astra Serif" w:eastAsia="Andale Sans UI" w:hAnsi="PT Astra Serif" w:cs="Tahoma"/>
                <w:kern w:val="3"/>
                <w:sz w:val="24"/>
                <w:szCs w:val="24"/>
                <w:lang w:val="de-DE" w:eastAsia="ja-JP" w:bidi="fa-IR"/>
              </w:rPr>
              <w:t xml:space="preserve"> в </w:t>
            </w:r>
            <w:proofErr w:type="spellStart"/>
            <w:r w:rsidRPr="00D43699">
              <w:rPr>
                <w:rFonts w:ascii="PT Astra Serif" w:eastAsia="Andale Sans UI" w:hAnsi="PT Astra Serif" w:cs="Tahoma"/>
                <w:kern w:val="3"/>
                <w:sz w:val="24"/>
                <w:szCs w:val="24"/>
                <w:lang w:val="de-DE" w:eastAsia="ja-JP" w:bidi="fa-IR"/>
              </w:rPr>
              <w:t>пенополиуретановой</w:t>
            </w:r>
            <w:proofErr w:type="spellEnd"/>
            <w:r w:rsidRPr="00D43699">
              <w:rPr>
                <w:rFonts w:ascii="PT Astra Serif" w:eastAsia="Andale Sans UI" w:hAnsi="PT Astra Serif" w:cs="Tahoma"/>
                <w:kern w:val="3"/>
                <w:sz w:val="24"/>
                <w:szCs w:val="24"/>
                <w:lang w:val="de-DE" w:eastAsia="ja-JP" w:bidi="fa-IR"/>
              </w:rPr>
              <w:t xml:space="preserve"> </w:t>
            </w:r>
            <w:proofErr w:type="spellStart"/>
            <w:r w:rsidRPr="00D43699">
              <w:rPr>
                <w:rFonts w:ascii="PT Astra Serif" w:eastAsia="Andale Sans UI" w:hAnsi="PT Astra Serif" w:cs="Tahoma"/>
                <w:kern w:val="3"/>
                <w:sz w:val="24"/>
                <w:szCs w:val="24"/>
                <w:lang w:val="de-DE" w:eastAsia="ja-JP" w:bidi="fa-IR"/>
              </w:rPr>
              <w:t>изоляции</w:t>
            </w:r>
            <w:proofErr w:type="spellEnd"/>
            <w:r w:rsidRPr="00D43699">
              <w:rPr>
                <w:rFonts w:ascii="PT Astra Serif" w:eastAsia="Andale Sans UI" w:hAnsi="PT Astra Serif" w:cs="Tahoma"/>
                <w:kern w:val="3"/>
                <w:sz w:val="24"/>
                <w:szCs w:val="24"/>
                <w:lang w:val="de-DE" w:eastAsia="ja-JP" w:bidi="fa-IR"/>
              </w:rPr>
              <w:t xml:space="preserve"> 2-го </w:t>
            </w:r>
            <w:proofErr w:type="spellStart"/>
            <w:r w:rsidRPr="00D43699">
              <w:rPr>
                <w:rFonts w:ascii="PT Astra Serif" w:eastAsia="Andale Sans UI" w:hAnsi="PT Astra Serif" w:cs="Tahoma"/>
                <w:kern w:val="3"/>
                <w:sz w:val="24"/>
                <w:szCs w:val="24"/>
                <w:lang w:val="de-DE" w:eastAsia="ja-JP" w:bidi="fa-IR"/>
              </w:rPr>
              <w:t>типа</w:t>
            </w:r>
            <w:proofErr w:type="spellEnd"/>
            <w:r w:rsidRPr="00D43699">
              <w:rPr>
                <w:rFonts w:ascii="PT Astra Serif" w:eastAsia="Andale Sans UI" w:hAnsi="PT Astra Serif" w:cs="Tahoma"/>
                <w:kern w:val="3"/>
                <w:sz w:val="24"/>
                <w:szCs w:val="24"/>
                <w:lang w:val="de-DE" w:eastAsia="ja-JP" w:bidi="fa-IR"/>
              </w:rPr>
              <w:t xml:space="preserve"> в </w:t>
            </w:r>
            <w:proofErr w:type="spellStart"/>
            <w:r w:rsidRPr="00D43699">
              <w:rPr>
                <w:rFonts w:ascii="PT Astra Serif" w:eastAsia="Andale Sans UI" w:hAnsi="PT Astra Serif" w:cs="Tahoma"/>
                <w:kern w:val="3"/>
                <w:sz w:val="24"/>
                <w:szCs w:val="24"/>
                <w:lang w:val="de-DE" w:eastAsia="ja-JP" w:bidi="fa-IR"/>
              </w:rPr>
              <w:t>защитной</w:t>
            </w:r>
            <w:proofErr w:type="spellEnd"/>
            <w:r w:rsidRPr="00D43699">
              <w:rPr>
                <w:rFonts w:ascii="PT Astra Serif" w:eastAsia="Andale Sans UI" w:hAnsi="PT Astra Serif" w:cs="Tahoma"/>
                <w:kern w:val="3"/>
                <w:sz w:val="24"/>
                <w:szCs w:val="24"/>
                <w:lang w:val="de-DE" w:eastAsia="ja-JP" w:bidi="fa-IR"/>
              </w:rPr>
              <w:t xml:space="preserve"> ПЭ-</w:t>
            </w:r>
            <w:proofErr w:type="spellStart"/>
            <w:r w:rsidRPr="00D43699">
              <w:rPr>
                <w:rFonts w:ascii="PT Astra Serif" w:eastAsia="Andale Sans UI" w:hAnsi="PT Astra Serif" w:cs="Tahoma"/>
                <w:kern w:val="3"/>
                <w:sz w:val="24"/>
                <w:szCs w:val="24"/>
                <w:lang w:val="de-DE" w:eastAsia="ja-JP" w:bidi="fa-IR"/>
              </w:rPr>
              <w:t>оболочке</w:t>
            </w:r>
            <w:proofErr w:type="spellEnd"/>
            <w:r w:rsidRPr="00D43699">
              <w:rPr>
                <w:rFonts w:ascii="PT Astra Serif" w:eastAsia="Andale Sans UI" w:hAnsi="PT Astra Serif" w:cs="Tahoma"/>
                <w:kern w:val="3"/>
                <w:sz w:val="24"/>
                <w:szCs w:val="24"/>
                <w:lang w:val="de-DE" w:eastAsia="ja-JP" w:bidi="fa-IR"/>
              </w:rPr>
              <w:t xml:space="preserve"> </w:t>
            </w:r>
            <w:proofErr w:type="spellStart"/>
            <w:r w:rsidRPr="00D43699">
              <w:rPr>
                <w:rFonts w:ascii="PT Astra Serif" w:eastAsia="Andale Sans UI" w:hAnsi="PT Astra Serif" w:cs="Tahoma"/>
                <w:kern w:val="3"/>
                <w:sz w:val="24"/>
                <w:szCs w:val="24"/>
                <w:lang w:val="de-DE" w:eastAsia="ja-JP" w:bidi="fa-IR"/>
              </w:rPr>
              <w:t>при</w:t>
            </w:r>
            <w:proofErr w:type="spellEnd"/>
            <w:r w:rsidRPr="00D43699">
              <w:rPr>
                <w:rFonts w:ascii="PT Astra Serif" w:eastAsia="Andale Sans UI" w:hAnsi="PT Astra Serif" w:cs="Tahoma"/>
                <w:kern w:val="3"/>
                <w:sz w:val="24"/>
                <w:szCs w:val="24"/>
                <w:lang w:val="de-DE" w:eastAsia="ja-JP" w:bidi="fa-IR"/>
              </w:rPr>
              <w:t xml:space="preserve"> </w:t>
            </w:r>
            <w:proofErr w:type="spellStart"/>
            <w:r w:rsidRPr="00D43699">
              <w:rPr>
                <w:rFonts w:ascii="PT Astra Serif" w:eastAsia="Andale Sans UI" w:hAnsi="PT Astra Serif" w:cs="Tahoma"/>
                <w:kern w:val="3"/>
                <w:sz w:val="24"/>
                <w:szCs w:val="24"/>
                <w:lang w:val="de-DE" w:eastAsia="ja-JP" w:bidi="fa-IR"/>
              </w:rPr>
              <w:t>условном</w:t>
            </w:r>
            <w:proofErr w:type="spellEnd"/>
            <w:r w:rsidRPr="00D43699">
              <w:rPr>
                <w:rFonts w:ascii="PT Astra Serif" w:eastAsia="Andale Sans UI" w:hAnsi="PT Astra Serif" w:cs="Tahoma"/>
                <w:kern w:val="3"/>
                <w:sz w:val="24"/>
                <w:szCs w:val="24"/>
                <w:lang w:val="de-DE" w:eastAsia="ja-JP" w:bidi="fa-IR"/>
              </w:rPr>
              <w:t xml:space="preserve"> </w:t>
            </w:r>
            <w:proofErr w:type="spellStart"/>
            <w:r w:rsidRPr="00D43699">
              <w:rPr>
                <w:rFonts w:ascii="PT Astra Serif" w:eastAsia="Andale Sans UI" w:hAnsi="PT Astra Serif" w:cs="Tahoma"/>
                <w:kern w:val="3"/>
                <w:sz w:val="24"/>
                <w:szCs w:val="24"/>
                <w:lang w:val="de-DE" w:eastAsia="ja-JP" w:bidi="fa-IR"/>
              </w:rPr>
              <w:t>давлении</w:t>
            </w:r>
            <w:proofErr w:type="spellEnd"/>
            <w:r w:rsidRPr="00D43699">
              <w:rPr>
                <w:rFonts w:ascii="PT Astra Serif" w:eastAsia="Andale Sans UI" w:hAnsi="PT Astra Serif" w:cs="Tahoma"/>
                <w:kern w:val="3"/>
                <w:sz w:val="24"/>
                <w:szCs w:val="24"/>
                <w:lang w:val="de-DE" w:eastAsia="ja-JP" w:bidi="fa-IR"/>
              </w:rPr>
              <w:t xml:space="preserve"> 1,6 </w:t>
            </w:r>
            <w:proofErr w:type="spellStart"/>
            <w:r w:rsidRPr="00D43699">
              <w:rPr>
                <w:rFonts w:ascii="PT Astra Serif" w:eastAsia="Andale Sans UI" w:hAnsi="PT Astra Serif" w:cs="Tahoma"/>
                <w:kern w:val="3"/>
                <w:sz w:val="24"/>
                <w:szCs w:val="24"/>
                <w:lang w:val="de-DE" w:eastAsia="ja-JP" w:bidi="fa-IR"/>
              </w:rPr>
              <w:t>МПа</w:t>
            </w:r>
            <w:proofErr w:type="spellEnd"/>
            <w:r w:rsidRPr="00D43699">
              <w:rPr>
                <w:rFonts w:ascii="PT Astra Serif" w:eastAsia="Andale Sans UI" w:hAnsi="PT Astra Serif" w:cs="Tahoma"/>
                <w:kern w:val="3"/>
                <w:sz w:val="24"/>
                <w:szCs w:val="24"/>
                <w:lang w:val="de-DE" w:eastAsia="ja-JP" w:bidi="fa-IR"/>
              </w:rPr>
              <w:t xml:space="preserve"> и </w:t>
            </w:r>
            <w:proofErr w:type="spellStart"/>
            <w:r w:rsidRPr="00D43699">
              <w:rPr>
                <w:rFonts w:ascii="PT Astra Serif" w:eastAsia="Andale Sans UI" w:hAnsi="PT Astra Serif" w:cs="Tahoma"/>
                <w:kern w:val="3"/>
                <w:sz w:val="24"/>
                <w:szCs w:val="24"/>
                <w:lang w:val="de-DE" w:eastAsia="ja-JP" w:bidi="fa-IR"/>
              </w:rPr>
              <w:t>температуре</w:t>
            </w:r>
            <w:proofErr w:type="spellEnd"/>
            <w:r w:rsidRPr="00D43699">
              <w:rPr>
                <w:rFonts w:ascii="PT Astra Serif" w:eastAsia="Andale Sans UI" w:hAnsi="PT Astra Serif" w:cs="Tahoma"/>
                <w:kern w:val="3"/>
                <w:sz w:val="24"/>
                <w:szCs w:val="24"/>
                <w:lang w:val="de-DE" w:eastAsia="ja-JP" w:bidi="fa-IR"/>
              </w:rPr>
              <w:t xml:space="preserve"> 115 ºС.</w:t>
            </w:r>
          </w:p>
          <w:p w:rsidR="00D43699" w:rsidRPr="00D43699" w:rsidRDefault="00D43699" w:rsidP="00D43699">
            <w:pPr>
              <w:keepLines/>
              <w:suppressLineNumbers/>
              <w:tabs>
                <w:tab w:val="left" w:pos="147"/>
              </w:tabs>
              <w:spacing w:after="0" w:line="240" w:lineRule="auto"/>
              <w:jc w:val="both"/>
              <w:rPr>
                <w:rFonts w:ascii="PT Astra Serif" w:eastAsia="Andale Sans UI" w:hAnsi="PT Astra Serif" w:cs="Tahoma"/>
                <w:kern w:val="3"/>
                <w:sz w:val="24"/>
                <w:szCs w:val="24"/>
                <w:lang w:eastAsia="ja-JP" w:bidi="fa-IR"/>
              </w:rPr>
            </w:pPr>
            <w:proofErr w:type="spellStart"/>
            <w:r w:rsidRPr="00D43699">
              <w:rPr>
                <w:rFonts w:ascii="PT Astra Serif" w:eastAsia="Andale Sans UI" w:hAnsi="PT Astra Serif" w:cs="Tahoma"/>
                <w:kern w:val="3"/>
                <w:sz w:val="24"/>
                <w:szCs w:val="24"/>
                <w:lang w:val="de-DE" w:eastAsia="ja-JP" w:bidi="fa-IR"/>
              </w:rPr>
              <w:t>Холодное</w:t>
            </w:r>
            <w:proofErr w:type="spellEnd"/>
            <w:r w:rsidRPr="00D43699">
              <w:rPr>
                <w:rFonts w:ascii="PT Astra Serif" w:eastAsia="Andale Sans UI" w:hAnsi="PT Astra Serif" w:cs="Tahoma"/>
                <w:kern w:val="3"/>
                <w:sz w:val="24"/>
                <w:szCs w:val="24"/>
                <w:lang w:val="de-DE" w:eastAsia="ja-JP" w:bidi="fa-IR"/>
              </w:rPr>
              <w:t xml:space="preserve"> </w:t>
            </w:r>
            <w:proofErr w:type="spellStart"/>
            <w:r w:rsidRPr="00D43699">
              <w:rPr>
                <w:rFonts w:ascii="PT Astra Serif" w:eastAsia="Andale Sans UI" w:hAnsi="PT Astra Serif" w:cs="Tahoma"/>
                <w:kern w:val="3"/>
                <w:sz w:val="24"/>
                <w:szCs w:val="24"/>
                <w:lang w:val="de-DE" w:eastAsia="ja-JP" w:bidi="fa-IR"/>
              </w:rPr>
              <w:t>водоснабжение</w:t>
            </w:r>
            <w:proofErr w:type="spellEnd"/>
            <w:r w:rsidRPr="00D43699">
              <w:rPr>
                <w:rFonts w:ascii="PT Astra Serif" w:eastAsia="Andale Sans UI" w:hAnsi="PT Astra Serif" w:cs="Tahoma"/>
                <w:kern w:val="3"/>
                <w:sz w:val="24"/>
                <w:szCs w:val="24"/>
                <w:lang w:val="de-DE" w:eastAsia="ja-JP" w:bidi="fa-IR"/>
              </w:rPr>
              <w:t xml:space="preserve"> – </w:t>
            </w:r>
            <w:r w:rsidRPr="00D43699">
              <w:rPr>
                <w:rFonts w:ascii="PT Astra Serif" w:eastAsia="Andale Sans UI" w:hAnsi="PT Astra Serif" w:cs="Tahoma"/>
                <w:kern w:val="3"/>
                <w:sz w:val="24"/>
                <w:szCs w:val="24"/>
                <w:lang w:eastAsia="ja-JP" w:bidi="fa-IR"/>
              </w:rPr>
              <w:t xml:space="preserve">труба полиэтиленовая ПЭ 100 </w:t>
            </w:r>
            <w:r w:rsidRPr="00D43699">
              <w:rPr>
                <w:rFonts w:ascii="PT Astra Serif" w:eastAsia="Andale Sans UI" w:hAnsi="PT Astra Serif" w:cs="Tahoma"/>
                <w:kern w:val="3"/>
                <w:sz w:val="24"/>
                <w:szCs w:val="24"/>
                <w:lang w:val="en-US" w:eastAsia="ja-JP" w:bidi="fa-IR"/>
              </w:rPr>
              <w:t>SDR</w:t>
            </w:r>
            <w:r w:rsidRPr="00D43699">
              <w:rPr>
                <w:rFonts w:ascii="PT Astra Serif" w:eastAsia="Andale Sans UI" w:hAnsi="PT Astra Serif" w:cs="Tahoma"/>
                <w:kern w:val="3"/>
                <w:sz w:val="24"/>
                <w:szCs w:val="24"/>
                <w:lang w:eastAsia="ja-JP" w:bidi="fa-IR"/>
              </w:rPr>
              <w:t xml:space="preserve"> 17, </w:t>
            </w:r>
            <w:proofErr w:type="spellStart"/>
            <w:r w:rsidRPr="00D43699">
              <w:rPr>
                <w:rFonts w:ascii="PT Astra Serif" w:eastAsia="Andale Sans UI" w:hAnsi="PT Astra Serif" w:cs="Tahoma"/>
                <w:kern w:val="3"/>
                <w:sz w:val="24"/>
                <w:szCs w:val="24"/>
                <w:lang w:eastAsia="ja-JP" w:bidi="fa-IR"/>
              </w:rPr>
              <w:t>Ду</w:t>
            </w:r>
            <w:proofErr w:type="spellEnd"/>
            <w:r w:rsidRPr="00D43699">
              <w:rPr>
                <w:rFonts w:ascii="PT Astra Serif" w:eastAsia="Andale Sans UI" w:hAnsi="PT Astra Serif" w:cs="Tahoma"/>
                <w:kern w:val="3"/>
                <w:sz w:val="24"/>
                <w:szCs w:val="24"/>
                <w:lang w:eastAsia="ja-JP" w:bidi="fa-IR"/>
              </w:rPr>
              <w:t xml:space="preserve"> 50-150 мм</w:t>
            </w:r>
          </w:p>
          <w:p w:rsidR="00D43699" w:rsidRPr="00D43699" w:rsidRDefault="00D43699" w:rsidP="00D43699">
            <w:pPr>
              <w:pStyle w:val="TableContents"/>
              <w:jc w:val="both"/>
              <w:rPr>
                <w:rFonts w:ascii="PT Astra Serif" w:hAnsi="PT Astra Serif" w:cs="Times New Roman"/>
                <w:lang w:val="ru-RU"/>
              </w:rPr>
            </w:pPr>
            <w:r w:rsidRPr="00D43699">
              <w:rPr>
                <w:rFonts w:ascii="PT Astra Serif" w:hAnsi="PT Astra Serif" w:cs="Times New Roman"/>
                <w:lang w:val="ru-RU"/>
              </w:rPr>
              <w:t>2.7.3. Проектными решениями необходимо предусмотреть сопутствующие работы:</w:t>
            </w:r>
          </w:p>
          <w:p w:rsidR="00D43699" w:rsidRPr="00D43699" w:rsidRDefault="00D43699" w:rsidP="00D43699">
            <w:pPr>
              <w:keepLines/>
              <w:suppressLineNumbers/>
              <w:tabs>
                <w:tab w:val="left" w:pos="147"/>
              </w:tabs>
              <w:spacing w:after="0" w:line="240" w:lineRule="auto"/>
              <w:jc w:val="both"/>
              <w:rPr>
                <w:rFonts w:ascii="PT Astra Serif" w:hAnsi="PT Astra Serif"/>
                <w:sz w:val="24"/>
                <w:szCs w:val="24"/>
              </w:rPr>
            </w:pPr>
            <w:r w:rsidRPr="00D43699">
              <w:rPr>
                <w:rFonts w:ascii="PT Astra Serif" w:hAnsi="PT Astra Serif"/>
                <w:sz w:val="24"/>
                <w:szCs w:val="24"/>
              </w:rPr>
              <w:t>замена распределительных трубопроводов (отводящие сети  на потребителя) и запорной арматуры в тепловых камерах ТК 2-9, ТК 2-20, ТК 2-21, ТК 2-21/1, ТК 2-23, ТК 2-25, ТК 2-26, ТК 2-27, ТК 2-28, ТК2-29;</w:t>
            </w:r>
          </w:p>
          <w:p w:rsidR="00D43699" w:rsidRPr="00D43699" w:rsidRDefault="00D43699" w:rsidP="00D43699">
            <w:pPr>
              <w:keepLines/>
              <w:suppressLineNumbers/>
              <w:tabs>
                <w:tab w:val="left" w:pos="147"/>
              </w:tabs>
              <w:spacing w:after="0" w:line="240" w:lineRule="auto"/>
              <w:jc w:val="both"/>
              <w:rPr>
                <w:rFonts w:ascii="PT Astra Serif" w:hAnsi="PT Astra Serif"/>
                <w:sz w:val="24"/>
                <w:szCs w:val="24"/>
              </w:rPr>
            </w:pPr>
            <w:r w:rsidRPr="00D43699">
              <w:rPr>
                <w:rFonts w:ascii="PT Astra Serif" w:hAnsi="PT Astra Serif"/>
                <w:sz w:val="24"/>
                <w:szCs w:val="24"/>
              </w:rPr>
              <w:t xml:space="preserve">-ремонт тепловых камер с заменой </w:t>
            </w:r>
            <w:proofErr w:type="gramStart"/>
            <w:r w:rsidRPr="00D43699">
              <w:rPr>
                <w:rFonts w:ascii="PT Astra Serif" w:hAnsi="PT Astra Serif"/>
                <w:sz w:val="24"/>
                <w:szCs w:val="24"/>
              </w:rPr>
              <w:t>ж/б</w:t>
            </w:r>
            <w:proofErr w:type="gramEnd"/>
            <w:r w:rsidRPr="00D43699">
              <w:rPr>
                <w:rFonts w:ascii="PT Astra Serif" w:hAnsi="PT Astra Serif"/>
                <w:sz w:val="24"/>
                <w:szCs w:val="24"/>
              </w:rPr>
              <w:t xml:space="preserve"> элементов</w:t>
            </w:r>
          </w:p>
          <w:p w:rsidR="00D43699" w:rsidRPr="00D43699" w:rsidRDefault="00D43699" w:rsidP="00D43699">
            <w:pPr>
              <w:keepLines/>
              <w:suppressLineNumbers/>
              <w:tabs>
                <w:tab w:val="left" w:pos="147"/>
              </w:tabs>
              <w:spacing w:after="0" w:line="240" w:lineRule="auto"/>
              <w:jc w:val="both"/>
              <w:rPr>
                <w:rFonts w:ascii="PT Astra Serif" w:hAnsi="PT Astra Serif"/>
                <w:sz w:val="24"/>
                <w:szCs w:val="24"/>
              </w:rPr>
            </w:pPr>
            <w:r w:rsidRPr="00D43699">
              <w:rPr>
                <w:rFonts w:ascii="PT Astra Serif" w:hAnsi="PT Astra Serif"/>
                <w:sz w:val="24"/>
                <w:szCs w:val="24"/>
              </w:rPr>
              <w:t xml:space="preserve">- установка неподвижных опор; </w:t>
            </w:r>
          </w:p>
          <w:p w:rsidR="00D43699" w:rsidRPr="00D43699" w:rsidRDefault="00D43699" w:rsidP="00D43699">
            <w:pPr>
              <w:pStyle w:val="TableContents"/>
              <w:jc w:val="both"/>
              <w:rPr>
                <w:rFonts w:ascii="PT Astra Serif" w:eastAsia="Times New Roman" w:hAnsi="PT Astra Serif" w:cs="Times New Roman"/>
                <w:kern w:val="0"/>
                <w:lang w:val="ru-RU" w:eastAsia="ar-SA" w:bidi="ar-SA"/>
              </w:rPr>
            </w:pPr>
            <w:r w:rsidRPr="00D43699">
              <w:rPr>
                <w:rFonts w:ascii="PT Astra Serif" w:eastAsia="Times New Roman" w:hAnsi="PT Astra Serif" w:cs="Times New Roman"/>
                <w:kern w:val="0"/>
                <w:lang w:val="ru-RU" w:eastAsia="ar-SA" w:bidi="ar-SA"/>
              </w:rPr>
              <w:t xml:space="preserve">- демонтаж компенсационных камер и углов поворота из </w:t>
            </w:r>
            <w:proofErr w:type="gramStart"/>
            <w:r w:rsidRPr="00D43699">
              <w:rPr>
                <w:rFonts w:ascii="PT Astra Serif" w:eastAsia="Times New Roman" w:hAnsi="PT Astra Serif" w:cs="Times New Roman"/>
                <w:kern w:val="0"/>
                <w:lang w:val="ru-RU" w:eastAsia="ar-SA" w:bidi="ar-SA"/>
              </w:rPr>
              <w:t>ж/б</w:t>
            </w:r>
            <w:proofErr w:type="gramEnd"/>
            <w:r w:rsidRPr="00D43699">
              <w:rPr>
                <w:rFonts w:ascii="PT Astra Serif" w:eastAsia="Times New Roman" w:hAnsi="PT Astra Serif" w:cs="Times New Roman"/>
                <w:kern w:val="0"/>
                <w:lang w:val="ru-RU" w:eastAsia="ar-SA" w:bidi="ar-SA"/>
              </w:rPr>
              <w:t xml:space="preserve"> элементов</w:t>
            </w:r>
          </w:p>
          <w:p w:rsidR="00D43699" w:rsidRPr="00D43699" w:rsidRDefault="00D43699" w:rsidP="00D43699">
            <w:pPr>
              <w:pStyle w:val="TableContents"/>
              <w:jc w:val="both"/>
              <w:rPr>
                <w:rFonts w:ascii="PT Astra Serif" w:eastAsia="Times New Roman" w:hAnsi="PT Astra Serif" w:cs="Times New Roman"/>
                <w:kern w:val="0"/>
                <w:lang w:val="ru-RU" w:eastAsia="ar-SA" w:bidi="ar-SA"/>
              </w:rPr>
            </w:pPr>
            <w:r w:rsidRPr="00D43699">
              <w:rPr>
                <w:rFonts w:ascii="PT Astra Serif" w:eastAsia="Times New Roman" w:hAnsi="PT Astra Serif" w:cs="Times New Roman"/>
                <w:kern w:val="0"/>
                <w:lang w:val="ru-RU" w:eastAsia="ar-SA" w:bidi="ar-SA"/>
              </w:rPr>
              <w:t xml:space="preserve">-замена неподвижных опор </w:t>
            </w:r>
          </w:p>
          <w:p w:rsidR="00D43699" w:rsidRPr="00D43699" w:rsidRDefault="00D43699" w:rsidP="00D43699">
            <w:pPr>
              <w:pStyle w:val="TableContents"/>
              <w:jc w:val="both"/>
              <w:rPr>
                <w:rFonts w:ascii="PT Astra Serif" w:eastAsia="Times New Roman" w:hAnsi="PT Astra Serif" w:cs="Times New Roman"/>
                <w:kern w:val="0"/>
                <w:lang w:val="ru-RU" w:eastAsia="ar-SA" w:bidi="ar-SA"/>
              </w:rPr>
            </w:pPr>
            <w:r w:rsidRPr="00D43699">
              <w:rPr>
                <w:rFonts w:ascii="PT Astra Serif" w:eastAsia="Times New Roman" w:hAnsi="PT Astra Serif" w:cs="Times New Roman"/>
                <w:kern w:val="0"/>
                <w:lang w:val="ru-RU" w:eastAsia="ar-SA" w:bidi="ar-SA"/>
              </w:rPr>
              <w:t xml:space="preserve">-замена прокладок, </w:t>
            </w:r>
            <w:proofErr w:type="spellStart"/>
            <w:r w:rsidRPr="00D43699">
              <w:rPr>
                <w:rFonts w:ascii="PT Astra Serif" w:eastAsia="Times New Roman" w:hAnsi="PT Astra Serif" w:cs="Times New Roman"/>
                <w:kern w:val="0"/>
                <w:lang w:val="ru-RU" w:eastAsia="ar-SA" w:bidi="ar-SA"/>
              </w:rPr>
              <w:t>сильфонных</w:t>
            </w:r>
            <w:proofErr w:type="spellEnd"/>
            <w:r w:rsidRPr="00D43699">
              <w:rPr>
                <w:rFonts w:ascii="PT Astra Serif" w:eastAsia="Times New Roman" w:hAnsi="PT Astra Serif" w:cs="Times New Roman"/>
                <w:kern w:val="0"/>
                <w:lang w:val="ru-RU" w:eastAsia="ar-SA" w:bidi="ar-SA"/>
              </w:rPr>
              <w:t xml:space="preserve"> компенсаторов, пожарных гидрантов, проведение гидравлических испытаний</w:t>
            </w:r>
          </w:p>
          <w:p w:rsidR="00D43699" w:rsidRPr="00D43699" w:rsidRDefault="00D43699" w:rsidP="00D43699">
            <w:pPr>
              <w:pStyle w:val="TableContents"/>
              <w:jc w:val="both"/>
              <w:rPr>
                <w:rFonts w:ascii="PT Astra Serif" w:eastAsia="Times New Roman" w:hAnsi="PT Astra Serif" w:cs="Times New Roman"/>
                <w:kern w:val="0"/>
                <w:lang w:val="ru-RU" w:eastAsia="ar-SA" w:bidi="ar-SA"/>
              </w:rPr>
            </w:pPr>
            <w:r w:rsidRPr="00D43699">
              <w:rPr>
                <w:rFonts w:ascii="PT Astra Serif" w:eastAsia="Times New Roman" w:hAnsi="PT Astra Serif" w:cs="Times New Roman"/>
                <w:kern w:val="0"/>
                <w:lang w:val="ru-RU" w:eastAsia="ar-SA" w:bidi="ar-SA"/>
              </w:rPr>
              <w:t>-замена гильз/непроходных каналов пересечений дорожного полотна</w:t>
            </w:r>
          </w:p>
        </w:tc>
      </w:tr>
      <w:tr w:rsidR="00D43699" w:rsidRPr="00D43699" w:rsidTr="008D0AF2">
        <w:tc>
          <w:tcPr>
            <w:tcW w:w="1608" w:type="pct"/>
            <w:shd w:val="clear" w:color="auto" w:fill="FFFFFF"/>
          </w:tcPr>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lastRenderedPageBreak/>
              <w:t xml:space="preserve">2.8. </w:t>
            </w:r>
            <w:proofErr w:type="spellStart"/>
            <w:r w:rsidRPr="00D43699">
              <w:rPr>
                <w:rFonts w:ascii="PT Astra Serif" w:hAnsi="PT Astra Serif"/>
                <w:sz w:val="24"/>
                <w:szCs w:val="24"/>
              </w:rPr>
              <w:t>Энергоэффективность</w:t>
            </w:r>
            <w:proofErr w:type="spellEnd"/>
          </w:p>
        </w:tc>
        <w:tc>
          <w:tcPr>
            <w:tcW w:w="3392" w:type="pct"/>
            <w:shd w:val="clear" w:color="auto" w:fill="FFFFFF"/>
            <w:vAlign w:val="center"/>
          </w:tcPr>
          <w:p w:rsidR="00D43699" w:rsidRPr="00D43699" w:rsidRDefault="00D43699" w:rsidP="00D43699">
            <w:pPr>
              <w:snapToGrid w:val="0"/>
              <w:spacing w:after="0" w:line="240" w:lineRule="auto"/>
              <w:rPr>
                <w:rFonts w:ascii="PT Astra Serif" w:hAnsi="PT Astra Serif"/>
                <w:sz w:val="24"/>
                <w:szCs w:val="24"/>
              </w:rPr>
            </w:pPr>
            <w:r w:rsidRPr="00D43699">
              <w:rPr>
                <w:rFonts w:ascii="PT Astra Serif" w:hAnsi="PT Astra Serif"/>
                <w:sz w:val="24"/>
                <w:szCs w:val="24"/>
              </w:rPr>
              <w:t>Не требуется</w:t>
            </w:r>
          </w:p>
        </w:tc>
      </w:tr>
      <w:tr w:rsidR="00D43699" w:rsidRPr="00D43699" w:rsidTr="008D0AF2">
        <w:tc>
          <w:tcPr>
            <w:tcW w:w="1608" w:type="pct"/>
            <w:shd w:val="clear" w:color="auto" w:fill="FFFFFF"/>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lastRenderedPageBreak/>
              <w:t>2.9. Охрана  окружающей  среды</w:t>
            </w:r>
          </w:p>
        </w:tc>
        <w:tc>
          <w:tcPr>
            <w:tcW w:w="3392" w:type="pct"/>
            <w:shd w:val="clear" w:color="auto" w:fill="FFFFFF"/>
            <w:vAlign w:val="center"/>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t>Не требуется</w:t>
            </w:r>
          </w:p>
        </w:tc>
      </w:tr>
      <w:tr w:rsidR="00D43699" w:rsidRPr="00D43699" w:rsidTr="008D0AF2">
        <w:tc>
          <w:tcPr>
            <w:tcW w:w="1608" w:type="pct"/>
            <w:shd w:val="clear" w:color="auto" w:fill="FFFFFF"/>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t xml:space="preserve">2.10. Требования  о выполнении  противопожарных  мероприятий </w:t>
            </w:r>
          </w:p>
        </w:tc>
        <w:tc>
          <w:tcPr>
            <w:tcW w:w="3392" w:type="pct"/>
            <w:shd w:val="clear" w:color="auto" w:fill="FFFFFF"/>
            <w:vAlign w:val="center"/>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t>Не требуется</w:t>
            </w:r>
          </w:p>
        </w:tc>
      </w:tr>
      <w:tr w:rsidR="00D43699" w:rsidRPr="00D43699" w:rsidTr="008D0AF2">
        <w:tc>
          <w:tcPr>
            <w:tcW w:w="1608" w:type="pct"/>
            <w:shd w:val="clear" w:color="auto" w:fill="FFFFFF"/>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t xml:space="preserve">2.11.Требования к составу сметной  документации </w:t>
            </w:r>
          </w:p>
        </w:tc>
        <w:tc>
          <w:tcPr>
            <w:tcW w:w="3392" w:type="pct"/>
            <w:shd w:val="clear" w:color="auto" w:fill="FFFFFF"/>
            <w:vAlign w:val="center"/>
          </w:tcPr>
          <w:p w:rsidR="00D43699" w:rsidRPr="00D43699" w:rsidRDefault="00D43699" w:rsidP="00D43699">
            <w:pPr>
              <w:spacing w:after="0" w:line="240" w:lineRule="auto"/>
              <w:ind w:right="33"/>
              <w:jc w:val="both"/>
              <w:rPr>
                <w:rFonts w:ascii="PT Astra Serif" w:hAnsi="PT Astra Serif"/>
                <w:sz w:val="24"/>
                <w:szCs w:val="24"/>
              </w:rPr>
            </w:pPr>
            <w:r w:rsidRPr="00D43699">
              <w:rPr>
                <w:rFonts w:ascii="PT Astra Serif" w:hAnsi="PT Astra Serif"/>
                <w:sz w:val="24"/>
                <w:szCs w:val="24"/>
              </w:rPr>
              <w:t>1)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xml:space="preserve">2) Сметную стоимость определить ресурсно-индексным методом. </w:t>
            </w:r>
            <w:proofErr w:type="gramStart"/>
            <w:r w:rsidRPr="00D43699">
              <w:rPr>
                <w:rFonts w:ascii="PT Astra Serif" w:hAnsi="PT Astra Serif"/>
                <w:sz w:val="24"/>
                <w:szCs w:val="24"/>
              </w:rPr>
              <w:t>Сметные цены строительных ресурсов и информацию об индексах изменения сметной стоимости строительства по группам однородных строительных ресурсов  к сметно-нормативной базе (ФСНБ-2022) на период разработки сметной документации для Ханты-Мансийского автономного округа - Югра (4 зона) принять на основании информации размещенной Минстроем России в федеральной государственной информационной системе ценообразования  в строительстве (ФГИС ЦС) в разделе «Сметные цены и индексы изменения сметной стоимости строительства».</w:t>
            </w:r>
            <w:proofErr w:type="gramEnd"/>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При определении стоимости работ сметная стоимость строительных ресурсов определить загрузкой показателей в программный комплекс из сплит формы, опубликованной на сайте ФГИС ЦС (Сплит-форма –   файл .</w:t>
            </w:r>
            <w:proofErr w:type="spellStart"/>
            <w:r w:rsidRPr="00D43699">
              <w:rPr>
                <w:rFonts w:ascii="PT Astra Serif" w:hAnsi="PT Astra Serif"/>
                <w:sz w:val="24"/>
                <w:szCs w:val="24"/>
              </w:rPr>
              <w:t>exl</w:t>
            </w:r>
            <w:proofErr w:type="spellEnd"/>
            <w:r w:rsidRPr="00D43699">
              <w:rPr>
                <w:rFonts w:ascii="PT Astra Serif" w:hAnsi="PT Astra Serif"/>
                <w:sz w:val="24"/>
                <w:szCs w:val="24"/>
              </w:rPr>
              <w:t xml:space="preserve"> наименование «Сплит-форма по Ханты-Мансийскому автономному округу - Югра (4 зона)» период разработки сметной документации).</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3)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конъюнктурного анализа оформить в соответствии с рекомендуемой формой приведенной в приложении №1 к приказу №421/</w:t>
            </w:r>
            <w:proofErr w:type="spellStart"/>
            <w:proofErr w:type="gramStart"/>
            <w:r w:rsidRPr="00D43699">
              <w:rPr>
                <w:rFonts w:ascii="PT Astra Serif" w:hAnsi="PT Astra Serif"/>
                <w:sz w:val="24"/>
                <w:szCs w:val="24"/>
              </w:rPr>
              <w:t>пр</w:t>
            </w:r>
            <w:proofErr w:type="spellEnd"/>
            <w:proofErr w:type="gramEnd"/>
            <w:r w:rsidRPr="00D43699">
              <w:rPr>
                <w:rFonts w:ascii="PT Astra Serif" w:hAnsi="PT Astra Serif"/>
                <w:sz w:val="24"/>
                <w:szCs w:val="24"/>
              </w:rPr>
              <w:t xml:space="preserve"> от 04.08.2020г. (ред. приказа Минстроя России от 7 июля 2022 года №577/</w:t>
            </w:r>
            <w:proofErr w:type="spellStart"/>
            <w:r w:rsidRPr="00D43699">
              <w:rPr>
                <w:rFonts w:ascii="PT Astra Serif" w:hAnsi="PT Astra Serif"/>
                <w:sz w:val="24"/>
                <w:szCs w:val="24"/>
              </w:rPr>
              <w:t>пр</w:t>
            </w:r>
            <w:proofErr w:type="spellEnd"/>
            <w:r w:rsidRPr="00D43699">
              <w:rPr>
                <w:rFonts w:ascii="PT Astra Serif" w:hAnsi="PT Astra Serif"/>
                <w:sz w:val="24"/>
                <w:szCs w:val="24"/>
              </w:rPr>
              <w:t>) и подписать муниципальным заказчиком.</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4)При определении сметной стоимости применить нормативы накладных расходов в соответствии с приложением к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21.12.2020 № 812/</w:t>
            </w:r>
            <w:proofErr w:type="spellStart"/>
            <w:proofErr w:type="gramStart"/>
            <w:r w:rsidRPr="00D43699">
              <w:rPr>
                <w:rFonts w:ascii="PT Astra Serif" w:hAnsi="PT Astra Serif"/>
                <w:sz w:val="24"/>
                <w:szCs w:val="24"/>
              </w:rPr>
              <w:t>пр</w:t>
            </w:r>
            <w:proofErr w:type="spellEnd"/>
            <w:proofErr w:type="gramEnd"/>
            <w:r w:rsidRPr="00D43699">
              <w:rPr>
                <w:rFonts w:ascii="PT Astra Serif" w:hAnsi="PT Astra Serif"/>
                <w:sz w:val="24"/>
                <w:szCs w:val="24"/>
              </w:rPr>
              <w:t xml:space="preserve"> (в редакции приказа Минстроя России от 02.09.2021 № 636/</w:t>
            </w:r>
            <w:proofErr w:type="spellStart"/>
            <w:r w:rsidRPr="00D43699">
              <w:rPr>
                <w:rFonts w:ascii="PT Astra Serif" w:hAnsi="PT Astra Serif"/>
                <w:sz w:val="24"/>
                <w:szCs w:val="24"/>
              </w:rPr>
              <w:t>пр</w:t>
            </w:r>
            <w:proofErr w:type="spellEnd"/>
            <w:r w:rsidRPr="00D43699">
              <w:rPr>
                <w:rFonts w:ascii="PT Astra Serif" w:hAnsi="PT Astra Serif"/>
                <w:sz w:val="24"/>
                <w:szCs w:val="24"/>
              </w:rPr>
              <w:t>, от 26.07.2022 № 611/</w:t>
            </w:r>
            <w:proofErr w:type="spellStart"/>
            <w:r w:rsidRPr="00D43699">
              <w:rPr>
                <w:rFonts w:ascii="PT Astra Serif" w:hAnsi="PT Astra Serif"/>
                <w:sz w:val="24"/>
                <w:szCs w:val="24"/>
              </w:rPr>
              <w:t>пр</w:t>
            </w:r>
            <w:proofErr w:type="spellEnd"/>
            <w:r w:rsidRPr="00D43699">
              <w:rPr>
                <w:rFonts w:ascii="PT Astra Serif" w:hAnsi="PT Astra Serif"/>
                <w:sz w:val="24"/>
                <w:szCs w:val="24"/>
              </w:rPr>
              <w:t>).</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5) При определении сметной стоимости применить нормативы сметной прибыли в соответствии с приложением к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w:t>
            </w:r>
            <w:proofErr w:type="spellStart"/>
            <w:proofErr w:type="gramStart"/>
            <w:r w:rsidRPr="00D43699">
              <w:rPr>
                <w:rFonts w:ascii="PT Astra Serif" w:hAnsi="PT Astra Serif"/>
                <w:sz w:val="24"/>
                <w:szCs w:val="24"/>
              </w:rPr>
              <w:t>пр</w:t>
            </w:r>
            <w:proofErr w:type="spellEnd"/>
            <w:proofErr w:type="gramEnd"/>
            <w:r w:rsidRPr="00D43699">
              <w:rPr>
                <w:rFonts w:ascii="PT Astra Serif" w:hAnsi="PT Astra Serif"/>
                <w:sz w:val="24"/>
                <w:szCs w:val="24"/>
              </w:rPr>
              <w:t xml:space="preserve">  (в редакции приказа Минстроя России от 22.04.2022 № 317/</w:t>
            </w:r>
            <w:proofErr w:type="spellStart"/>
            <w:r w:rsidRPr="00D43699">
              <w:rPr>
                <w:rFonts w:ascii="PT Astra Serif" w:hAnsi="PT Astra Serif"/>
                <w:sz w:val="24"/>
                <w:szCs w:val="24"/>
              </w:rPr>
              <w:t>пр</w:t>
            </w:r>
            <w:proofErr w:type="spellEnd"/>
            <w:r w:rsidRPr="00D43699">
              <w:rPr>
                <w:rFonts w:ascii="PT Astra Serif" w:hAnsi="PT Astra Serif"/>
                <w:sz w:val="24"/>
                <w:szCs w:val="24"/>
              </w:rPr>
              <w:t>).</w:t>
            </w:r>
          </w:p>
          <w:p w:rsidR="00D43699" w:rsidRPr="00D43699" w:rsidRDefault="00D43699" w:rsidP="00D43699">
            <w:pPr>
              <w:spacing w:after="0" w:line="240" w:lineRule="auto"/>
              <w:jc w:val="both"/>
              <w:rPr>
                <w:rFonts w:ascii="PT Astra Serif" w:hAnsi="PT Astra Serif"/>
                <w:sz w:val="24"/>
                <w:szCs w:val="24"/>
              </w:rPr>
            </w:pPr>
            <w:proofErr w:type="gramStart"/>
            <w:r w:rsidRPr="00D43699">
              <w:rPr>
                <w:rFonts w:ascii="PT Astra Serif" w:hAnsi="PT Astra Serif"/>
                <w:sz w:val="24"/>
                <w:szCs w:val="24"/>
              </w:rPr>
              <w:t xml:space="preserve">6) В составе проектной документации необходимо разработать ведомость объемов работ, которая содержит все виды работ с указанием технологии их выполнения, описание конструктивных элементов, технические характеристики (марки, тип) и расход </w:t>
            </w:r>
            <w:r w:rsidRPr="00D43699">
              <w:rPr>
                <w:rFonts w:ascii="PT Astra Serif" w:hAnsi="PT Astra Serif"/>
                <w:sz w:val="24"/>
                <w:szCs w:val="24"/>
              </w:rPr>
              <w:lastRenderedPageBreak/>
              <w:t>материальных ресурсов на единицу измерения и иные сведения с указанием наименований работ, их единиц измерения и количества, ссылку на акт технического осмотра объекта, на листы проектной документации, спецификации, а также иных</w:t>
            </w:r>
            <w:proofErr w:type="gramEnd"/>
            <w:r w:rsidRPr="00D43699">
              <w:rPr>
                <w:rFonts w:ascii="PT Astra Serif" w:hAnsi="PT Astra Serif"/>
                <w:sz w:val="24"/>
                <w:szCs w:val="24"/>
              </w:rPr>
              <w:t xml:space="preserve"> исходных данных, необходимых для определения сметной стоимости капитального ремонта.</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7) Учесть затраты на погрузку, вывоз и утилизацию строительного мусора.</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8) В составе сметной документации разработать конъюнктурный анализ (методика 421/</w:t>
            </w:r>
            <w:proofErr w:type="spellStart"/>
            <w:proofErr w:type="gramStart"/>
            <w:r w:rsidRPr="00D43699">
              <w:rPr>
                <w:rFonts w:ascii="PT Astra Serif" w:hAnsi="PT Astra Serif"/>
                <w:sz w:val="24"/>
                <w:szCs w:val="24"/>
              </w:rPr>
              <w:t>пр</w:t>
            </w:r>
            <w:proofErr w:type="spellEnd"/>
            <w:proofErr w:type="gramEnd"/>
            <w:r w:rsidRPr="00D43699">
              <w:rPr>
                <w:rFonts w:ascii="PT Astra Serif" w:hAnsi="PT Astra Serif"/>
                <w:sz w:val="24"/>
                <w:szCs w:val="24"/>
              </w:rPr>
              <w:t xml:space="preserve">) в формате </w:t>
            </w:r>
            <w:r w:rsidRPr="00D43699">
              <w:rPr>
                <w:rFonts w:ascii="PT Astra Serif" w:hAnsi="PT Astra Serif"/>
                <w:sz w:val="24"/>
                <w:szCs w:val="24"/>
                <w:lang w:val="en-US"/>
              </w:rPr>
              <w:t>pdf</w:t>
            </w:r>
            <w:r w:rsidRPr="00D43699">
              <w:rPr>
                <w:rFonts w:ascii="PT Astra Serif" w:hAnsi="PT Astra Serif"/>
                <w:sz w:val="24"/>
                <w:szCs w:val="24"/>
              </w:rPr>
              <w:t xml:space="preserve"> утвердить Муниципальным заказчиком, в формате  </w:t>
            </w:r>
            <w:r w:rsidRPr="00D43699">
              <w:rPr>
                <w:rFonts w:ascii="PT Astra Serif" w:hAnsi="PT Astra Serif"/>
                <w:sz w:val="24"/>
                <w:szCs w:val="24"/>
                <w:lang w:val="en-US"/>
              </w:rPr>
              <w:t>xml</w:t>
            </w:r>
            <w:r w:rsidRPr="00D43699">
              <w:rPr>
                <w:rFonts w:ascii="PT Astra Serif" w:hAnsi="PT Astra Serif"/>
                <w:sz w:val="24"/>
                <w:szCs w:val="24"/>
              </w:rPr>
              <w:t xml:space="preserve"> (</w:t>
            </w:r>
            <w:proofErr w:type="spellStart"/>
            <w:r w:rsidRPr="00D43699">
              <w:rPr>
                <w:rFonts w:ascii="PT Astra Serif" w:hAnsi="PT Astra Serif"/>
                <w:sz w:val="24"/>
                <w:szCs w:val="24"/>
                <w:lang w:val="en-US"/>
              </w:rPr>
              <w:t>gge</w:t>
            </w:r>
            <w:proofErr w:type="spellEnd"/>
            <w:r w:rsidRPr="00D43699">
              <w:rPr>
                <w:rFonts w:ascii="PT Astra Serif" w:hAnsi="PT Astra Serif"/>
                <w:sz w:val="24"/>
                <w:szCs w:val="24"/>
              </w:rPr>
              <w:t>) в уровне цен соответствующем сметной документации, содержащий ценовые предложения не менее 3 поставщиков, код ресурсам и оборудованию присвоить по п.23 Методики 421/</w:t>
            </w:r>
            <w:proofErr w:type="spellStart"/>
            <w:r w:rsidRPr="00D43699">
              <w:rPr>
                <w:rFonts w:ascii="PT Astra Serif" w:hAnsi="PT Astra Serif"/>
                <w:sz w:val="24"/>
                <w:szCs w:val="24"/>
              </w:rPr>
              <w:t>пр</w:t>
            </w:r>
            <w:proofErr w:type="spellEnd"/>
            <w:r w:rsidRPr="00D43699">
              <w:rPr>
                <w:rFonts w:ascii="PT Astra Serif" w:hAnsi="PT Astra Serif"/>
                <w:sz w:val="24"/>
                <w:szCs w:val="24"/>
              </w:rPr>
              <w:t>, заготовительно-складские расходы по п.92 Методики 421/пр.</w:t>
            </w:r>
          </w:p>
          <w:p w:rsidR="00D43699" w:rsidRPr="00D43699" w:rsidRDefault="00D43699" w:rsidP="00D43699">
            <w:pPr>
              <w:spacing w:after="0" w:line="240" w:lineRule="auto"/>
              <w:ind w:right="33" w:firstLine="34"/>
              <w:jc w:val="both"/>
              <w:rPr>
                <w:rFonts w:ascii="PT Astra Serif" w:hAnsi="PT Astra Serif"/>
                <w:sz w:val="24"/>
                <w:szCs w:val="24"/>
              </w:rPr>
            </w:pPr>
            <w:r w:rsidRPr="00D43699">
              <w:rPr>
                <w:rFonts w:ascii="PT Astra Serif" w:hAnsi="PT Astra Serif"/>
                <w:sz w:val="24"/>
                <w:szCs w:val="24"/>
              </w:rPr>
              <w:t>9) В составе сметной документации разработать Альбом коммерческих предложений,  не превышающих 6 месяцев до момента определения сметной стоимости по данным поставщиков содержащий оглавления и закладки, обеспечивающие переходы по оглавлению. Указать наименование производителя  (поставщика), ИНН, КПП, контактные данные поставщика (п.15 Методики 421/</w:t>
            </w:r>
            <w:proofErr w:type="spellStart"/>
            <w:proofErr w:type="gramStart"/>
            <w:r w:rsidRPr="00D43699">
              <w:rPr>
                <w:rFonts w:ascii="PT Astra Serif" w:hAnsi="PT Astra Serif"/>
                <w:sz w:val="24"/>
                <w:szCs w:val="24"/>
              </w:rPr>
              <w:t>пр</w:t>
            </w:r>
            <w:proofErr w:type="spellEnd"/>
            <w:proofErr w:type="gramEnd"/>
            <w:r w:rsidRPr="00D43699">
              <w:rPr>
                <w:rFonts w:ascii="PT Astra Serif" w:hAnsi="PT Astra Serif"/>
                <w:sz w:val="24"/>
                <w:szCs w:val="24"/>
              </w:rPr>
              <w:t>)</w:t>
            </w:r>
          </w:p>
        </w:tc>
      </w:tr>
      <w:tr w:rsidR="00D43699" w:rsidRPr="00D43699" w:rsidTr="008D0AF2">
        <w:tc>
          <w:tcPr>
            <w:tcW w:w="5000" w:type="pct"/>
            <w:gridSpan w:val="2"/>
            <w:shd w:val="clear" w:color="auto" w:fill="FFFFFF"/>
          </w:tcPr>
          <w:p w:rsidR="00D43699" w:rsidRPr="00D43699" w:rsidRDefault="00D43699" w:rsidP="00D43699">
            <w:pPr>
              <w:spacing w:after="0" w:line="240" w:lineRule="auto"/>
              <w:rPr>
                <w:rFonts w:ascii="PT Astra Serif" w:hAnsi="PT Astra Serif"/>
                <w:b/>
                <w:sz w:val="24"/>
                <w:szCs w:val="24"/>
              </w:rPr>
            </w:pPr>
            <w:r w:rsidRPr="00D43699">
              <w:rPr>
                <w:rFonts w:ascii="PT Astra Serif" w:hAnsi="PT Astra Serif"/>
                <w:b/>
                <w:sz w:val="24"/>
                <w:szCs w:val="24"/>
              </w:rPr>
              <w:lastRenderedPageBreak/>
              <w:t xml:space="preserve">3. Дополнительные  требования </w:t>
            </w:r>
          </w:p>
        </w:tc>
      </w:tr>
      <w:tr w:rsidR="00D43699" w:rsidRPr="00D43699" w:rsidTr="008D0AF2">
        <w:tc>
          <w:tcPr>
            <w:tcW w:w="1608" w:type="pct"/>
            <w:shd w:val="clear" w:color="auto" w:fill="FFFFFF"/>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t>3.1.Необходимость проведения обследования существующих зданий и сооружений</w:t>
            </w:r>
          </w:p>
        </w:tc>
        <w:tc>
          <w:tcPr>
            <w:tcW w:w="3392" w:type="pct"/>
            <w:shd w:val="clear" w:color="auto" w:fill="FFFFFF"/>
            <w:vAlign w:val="center"/>
          </w:tcPr>
          <w:p w:rsidR="00D43699" w:rsidRPr="00D43699" w:rsidRDefault="00D43699" w:rsidP="00D43699">
            <w:pPr>
              <w:pStyle w:val="TableContents"/>
              <w:ind w:right="33" w:firstLine="34"/>
              <w:rPr>
                <w:rFonts w:ascii="PT Astra Serif" w:hAnsi="PT Astra Serif" w:cs="Times New Roman"/>
                <w:lang w:val="ru-RU"/>
              </w:rPr>
            </w:pPr>
            <w:r w:rsidRPr="00D43699">
              <w:rPr>
                <w:rFonts w:ascii="PT Astra Serif" w:hAnsi="PT Astra Serif" w:cs="Times New Roman"/>
                <w:lang w:val="ru-RU"/>
              </w:rPr>
              <w:t>Провести визуальное обследование участка проектируемой трассы.</w:t>
            </w:r>
          </w:p>
          <w:p w:rsidR="00D43699" w:rsidRPr="00D43699" w:rsidRDefault="00D43699" w:rsidP="00D43699">
            <w:pPr>
              <w:pStyle w:val="TableContents"/>
              <w:ind w:right="33" w:firstLine="34"/>
              <w:rPr>
                <w:rFonts w:ascii="PT Astra Serif" w:hAnsi="PT Astra Serif" w:cs="Times New Roman"/>
                <w:lang w:val="ru-RU"/>
              </w:rPr>
            </w:pPr>
          </w:p>
        </w:tc>
      </w:tr>
      <w:tr w:rsidR="00D43699" w:rsidRPr="00D43699" w:rsidTr="008D0AF2">
        <w:tc>
          <w:tcPr>
            <w:tcW w:w="1608" w:type="pct"/>
            <w:shd w:val="clear" w:color="auto" w:fill="FFFFFF"/>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t>3.2.Необходимость выполнения обмерных работ</w:t>
            </w:r>
          </w:p>
        </w:tc>
        <w:tc>
          <w:tcPr>
            <w:tcW w:w="3392" w:type="pct"/>
            <w:shd w:val="clear" w:color="auto" w:fill="FFFFFF"/>
            <w:vAlign w:val="center"/>
          </w:tcPr>
          <w:p w:rsidR="00D43699" w:rsidRPr="00D43699" w:rsidRDefault="00D43699" w:rsidP="00D43699">
            <w:pPr>
              <w:pStyle w:val="TableContents"/>
              <w:ind w:right="33" w:firstLine="34"/>
              <w:rPr>
                <w:rFonts w:ascii="PT Astra Serif" w:hAnsi="PT Astra Serif" w:cs="Times New Roman"/>
                <w:lang w:val="ru-RU"/>
              </w:rPr>
            </w:pPr>
            <w:r w:rsidRPr="00D43699">
              <w:rPr>
                <w:rFonts w:ascii="PT Astra Serif" w:hAnsi="PT Astra Serif" w:cs="Times New Roman"/>
                <w:lang w:val="ru-RU"/>
              </w:rPr>
              <w:t>Не требуется</w:t>
            </w:r>
          </w:p>
        </w:tc>
      </w:tr>
      <w:tr w:rsidR="00D43699" w:rsidRPr="00D43699" w:rsidTr="008D0AF2">
        <w:tc>
          <w:tcPr>
            <w:tcW w:w="1608" w:type="pct"/>
            <w:shd w:val="clear" w:color="auto" w:fill="FFFFFF"/>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t>3.3.Необходимость обследования существующих зеленых насаждений</w:t>
            </w:r>
          </w:p>
        </w:tc>
        <w:tc>
          <w:tcPr>
            <w:tcW w:w="3392" w:type="pct"/>
            <w:shd w:val="clear" w:color="auto" w:fill="FFFFFF"/>
            <w:vAlign w:val="center"/>
          </w:tcPr>
          <w:p w:rsidR="00D43699" w:rsidRPr="00D43699" w:rsidRDefault="00D43699" w:rsidP="00D43699">
            <w:pPr>
              <w:pStyle w:val="TableContents"/>
              <w:ind w:right="33" w:firstLine="34"/>
              <w:rPr>
                <w:rFonts w:ascii="PT Astra Serif" w:hAnsi="PT Astra Serif" w:cs="Times New Roman"/>
                <w:lang w:val="ru-RU"/>
              </w:rPr>
            </w:pPr>
            <w:r w:rsidRPr="00D43699">
              <w:rPr>
                <w:rFonts w:ascii="PT Astra Serif" w:hAnsi="PT Astra Serif" w:cs="Times New Roman"/>
                <w:lang w:val="ru-RU"/>
              </w:rPr>
              <w:t>Провести визуальное обследование участка проектируемой трассы</w:t>
            </w:r>
          </w:p>
          <w:p w:rsidR="00D43699" w:rsidRPr="00D43699" w:rsidRDefault="00D43699" w:rsidP="00D43699">
            <w:pPr>
              <w:pStyle w:val="TableContents"/>
              <w:ind w:right="33" w:firstLine="34"/>
              <w:rPr>
                <w:rFonts w:ascii="PT Astra Serif" w:hAnsi="PT Astra Serif" w:cs="Times New Roman"/>
                <w:color w:val="000000"/>
                <w:lang w:val="ru-RU"/>
              </w:rPr>
            </w:pPr>
          </w:p>
        </w:tc>
      </w:tr>
      <w:tr w:rsidR="00D43699" w:rsidRPr="00D43699" w:rsidTr="008D0AF2">
        <w:tc>
          <w:tcPr>
            <w:tcW w:w="1608" w:type="pct"/>
            <w:shd w:val="clear" w:color="auto" w:fill="FFFFFF"/>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t>3.4.Требования  к оформлению и сдаче проектной  документации</w:t>
            </w:r>
          </w:p>
        </w:tc>
        <w:tc>
          <w:tcPr>
            <w:tcW w:w="3392" w:type="pct"/>
            <w:shd w:val="clear" w:color="auto" w:fill="FFFFFF"/>
          </w:tcPr>
          <w:p w:rsidR="00D43699" w:rsidRPr="00D43699" w:rsidRDefault="00D43699" w:rsidP="00D43699">
            <w:pPr>
              <w:pStyle w:val="TableContents"/>
              <w:jc w:val="both"/>
              <w:rPr>
                <w:rFonts w:ascii="PT Astra Serif" w:hAnsi="PT Astra Serif" w:cs="Times New Roman"/>
                <w:lang w:val="ru-RU"/>
              </w:rPr>
            </w:pPr>
            <w:r w:rsidRPr="00D43699">
              <w:rPr>
                <w:rFonts w:ascii="PT Astra Serif" w:hAnsi="PT Astra Serif" w:cs="Times New Roman"/>
                <w:lang w:val="ru-RU"/>
              </w:rPr>
              <w:t>3.4.1. Проектная организация предоставляет Муниципальному заказчику следующую документацию:</w:t>
            </w:r>
          </w:p>
          <w:p w:rsidR="00D43699" w:rsidRPr="00D43699" w:rsidRDefault="00D43699" w:rsidP="00D43699">
            <w:pPr>
              <w:pStyle w:val="TableContents"/>
              <w:jc w:val="both"/>
              <w:rPr>
                <w:rFonts w:ascii="PT Astra Serif" w:eastAsia="Times New Roman" w:hAnsi="PT Astra Serif" w:cs="Times New Roman"/>
                <w:kern w:val="0"/>
                <w:lang w:val="ru-RU" w:eastAsia="ar-SA" w:bidi="ar-SA"/>
              </w:rPr>
            </w:pPr>
            <w:r w:rsidRPr="00D43699">
              <w:rPr>
                <w:rFonts w:ascii="PT Astra Serif" w:hAnsi="PT Astra Serif" w:cs="Times New Roman"/>
                <w:lang w:val="ru-RU"/>
              </w:rPr>
              <w:t>-</w:t>
            </w:r>
            <w:r w:rsidRPr="00D43699">
              <w:rPr>
                <w:rFonts w:ascii="PT Astra Serif" w:eastAsia="Times New Roman" w:hAnsi="PT Astra Serif" w:cs="Times New Roman"/>
                <w:kern w:val="0"/>
                <w:lang w:val="ru-RU" w:eastAsia="ar-SA" w:bidi="ar-SA"/>
              </w:rPr>
              <w:t xml:space="preserve">Проектная документация - на бумажном носителе (3 экземпляра) и в электронном виде в формате PDF, </w:t>
            </w:r>
            <w:proofErr w:type="spellStart"/>
            <w:r w:rsidRPr="00D43699">
              <w:rPr>
                <w:rFonts w:ascii="PT Astra Serif" w:eastAsia="Times New Roman" w:hAnsi="PT Astra Serif" w:cs="Times New Roman"/>
                <w:kern w:val="0"/>
                <w:lang w:val="ru-RU" w:eastAsia="ar-SA" w:bidi="ar-SA"/>
              </w:rPr>
              <w:t>dwg</w:t>
            </w:r>
            <w:proofErr w:type="spellEnd"/>
            <w:r w:rsidRPr="00D43699">
              <w:rPr>
                <w:rFonts w:ascii="PT Astra Serif" w:eastAsia="Times New Roman" w:hAnsi="PT Astra Serif" w:cs="Times New Roman"/>
                <w:kern w:val="0"/>
                <w:lang w:val="ru-RU" w:eastAsia="ar-SA" w:bidi="ar-SA"/>
              </w:rPr>
              <w:t xml:space="preserve"> (USB-</w:t>
            </w:r>
            <w:proofErr w:type="spellStart"/>
            <w:r w:rsidRPr="00D43699">
              <w:rPr>
                <w:rFonts w:ascii="PT Astra Serif" w:eastAsia="Times New Roman" w:hAnsi="PT Astra Serif" w:cs="Times New Roman"/>
                <w:kern w:val="0"/>
                <w:lang w:val="ru-RU" w:eastAsia="ar-SA" w:bidi="ar-SA"/>
              </w:rPr>
              <w:t>флеш</w:t>
            </w:r>
            <w:proofErr w:type="spellEnd"/>
            <w:r w:rsidRPr="00D43699">
              <w:rPr>
                <w:rFonts w:ascii="PT Astra Serif" w:eastAsia="Times New Roman" w:hAnsi="PT Astra Serif" w:cs="Times New Roman"/>
                <w:kern w:val="0"/>
                <w:lang w:val="ru-RU" w:eastAsia="ar-SA" w:bidi="ar-SA"/>
              </w:rPr>
              <w:t>-накопитель или 1 CD-диск);</w:t>
            </w:r>
          </w:p>
          <w:p w:rsidR="00D43699" w:rsidRPr="00D43699" w:rsidRDefault="00D43699" w:rsidP="00D43699">
            <w:pPr>
              <w:pStyle w:val="TableContents"/>
              <w:jc w:val="both"/>
              <w:rPr>
                <w:rFonts w:ascii="PT Astra Serif" w:eastAsia="Times New Roman" w:hAnsi="PT Astra Serif" w:cs="Times New Roman"/>
                <w:kern w:val="0"/>
                <w:lang w:val="ru-RU" w:eastAsia="ar-SA" w:bidi="ar-SA"/>
              </w:rPr>
            </w:pPr>
            <w:r w:rsidRPr="00D43699">
              <w:rPr>
                <w:rFonts w:ascii="PT Astra Serif" w:eastAsia="Times New Roman" w:hAnsi="PT Astra Serif" w:cs="Times New Roman"/>
                <w:kern w:val="0"/>
                <w:lang w:val="ru-RU" w:eastAsia="ar-SA" w:bidi="ar-SA"/>
              </w:rPr>
              <w:t xml:space="preserve">-Сметные расчеты в формате </w:t>
            </w:r>
            <w:proofErr w:type="spellStart"/>
            <w:r w:rsidRPr="00D43699">
              <w:rPr>
                <w:rFonts w:ascii="PT Astra Serif" w:eastAsia="Times New Roman" w:hAnsi="PT Astra Serif" w:cs="Times New Roman"/>
                <w:kern w:val="0"/>
                <w:lang w:val="ru-RU" w:eastAsia="ar-SA" w:bidi="ar-SA"/>
              </w:rPr>
              <w:t>xml</w:t>
            </w:r>
            <w:proofErr w:type="spellEnd"/>
            <w:r w:rsidRPr="00D43699">
              <w:rPr>
                <w:rFonts w:ascii="PT Astra Serif" w:eastAsia="Times New Roman" w:hAnsi="PT Astra Serif" w:cs="Times New Roman"/>
                <w:kern w:val="0"/>
                <w:lang w:val="ru-RU" w:eastAsia="ar-SA" w:bidi="ar-SA"/>
              </w:rPr>
              <w:t xml:space="preserve"> (</w:t>
            </w:r>
            <w:proofErr w:type="spellStart"/>
            <w:r w:rsidRPr="00D43699">
              <w:rPr>
                <w:rFonts w:ascii="PT Astra Serif" w:eastAsia="Times New Roman" w:hAnsi="PT Astra Serif" w:cs="Times New Roman"/>
                <w:kern w:val="0"/>
                <w:lang w:val="ru-RU" w:eastAsia="ar-SA" w:bidi="ar-SA"/>
              </w:rPr>
              <w:t>gge</w:t>
            </w:r>
            <w:proofErr w:type="spellEnd"/>
            <w:r w:rsidRPr="00D43699">
              <w:rPr>
                <w:rFonts w:ascii="PT Astra Serif" w:eastAsia="Times New Roman" w:hAnsi="PT Astra Serif" w:cs="Times New Roman"/>
                <w:kern w:val="0"/>
                <w:lang w:val="ru-RU" w:eastAsia="ar-SA" w:bidi="ar-SA"/>
              </w:rPr>
              <w:t>) , а также в формате программного продукта «Гранд-смета».</w:t>
            </w:r>
          </w:p>
          <w:p w:rsidR="00D43699" w:rsidRPr="00D43699" w:rsidRDefault="00D43699" w:rsidP="00D43699">
            <w:pPr>
              <w:pStyle w:val="TableContents"/>
              <w:jc w:val="both"/>
              <w:rPr>
                <w:rFonts w:ascii="PT Astra Serif" w:hAnsi="PT Astra Serif" w:cs="Times New Roman"/>
                <w:lang w:val="ru-RU"/>
              </w:rPr>
            </w:pPr>
            <w:r w:rsidRPr="00D43699">
              <w:rPr>
                <w:rFonts w:ascii="PT Astra Serif" w:hAnsi="PT Astra Serif"/>
              </w:rPr>
              <w:t xml:space="preserve">3.4.2. </w:t>
            </w:r>
            <w:proofErr w:type="spellStart"/>
            <w:r w:rsidRPr="00D43699">
              <w:rPr>
                <w:rFonts w:ascii="PT Astra Serif" w:hAnsi="PT Astra Serif"/>
              </w:rPr>
              <w:t>Проектную</w:t>
            </w:r>
            <w:proofErr w:type="spellEnd"/>
            <w:r w:rsidRPr="00D43699">
              <w:rPr>
                <w:rFonts w:ascii="PT Astra Serif" w:hAnsi="PT Astra Serif"/>
              </w:rPr>
              <w:t xml:space="preserve"> </w:t>
            </w:r>
            <w:proofErr w:type="spellStart"/>
            <w:r w:rsidRPr="00D43699">
              <w:rPr>
                <w:rFonts w:ascii="PT Astra Serif" w:hAnsi="PT Astra Serif"/>
              </w:rPr>
              <w:t>документацию</w:t>
            </w:r>
            <w:proofErr w:type="spellEnd"/>
            <w:r w:rsidRPr="00D43699">
              <w:rPr>
                <w:rFonts w:ascii="PT Astra Serif" w:hAnsi="PT Astra Serif"/>
              </w:rPr>
              <w:t xml:space="preserve"> </w:t>
            </w:r>
            <w:proofErr w:type="spellStart"/>
            <w:r w:rsidRPr="00D43699">
              <w:rPr>
                <w:rFonts w:ascii="PT Astra Serif" w:hAnsi="PT Astra Serif"/>
              </w:rPr>
              <w:t>оформить</w:t>
            </w:r>
            <w:proofErr w:type="spellEnd"/>
            <w:r w:rsidRPr="00D43699">
              <w:rPr>
                <w:rFonts w:ascii="PT Astra Serif" w:hAnsi="PT Astra Serif"/>
              </w:rPr>
              <w:t xml:space="preserve"> в </w:t>
            </w:r>
            <w:proofErr w:type="spellStart"/>
            <w:r w:rsidRPr="00D43699">
              <w:rPr>
                <w:rFonts w:ascii="PT Astra Serif" w:hAnsi="PT Astra Serif"/>
              </w:rPr>
              <w:t>соответствии</w:t>
            </w:r>
            <w:proofErr w:type="spellEnd"/>
            <w:r w:rsidRPr="00D43699">
              <w:rPr>
                <w:rFonts w:ascii="PT Astra Serif" w:hAnsi="PT Astra Serif"/>
              </w:rPr>
              <w:t xml:space="preserve"> с ГОСТ  21.001-2013 «</w:t>
            </w:r>
            <w:proofErr w:type="spellStart"/>
            <w:r w:rsidRPr="00D43699">
              <w:rPr>
                <w:rFonts w:ascii="PT Astra Serif" w:hAnsi="PT Astra Serif"/>
              </w:rPr>
              <w:t>Система</w:t>
            </w:r>
            <w:proofErr w:type="spellEnd"/>
            <w:r w:rsidRPr="00D43699">
              <w:rPr>
                <w:rFonts w:ascii="PT Astra Serif" w:hAnsi="PT Astra Serif"/>
              </w:rPr>
              <w:t xml:space="preserve"> </w:t>
            </w:r>
            <w:proofErr w:type="spellStart"/>
            <w:r w:rsidRPr="00D43699">
              <w:rPr>
                <w:rFonts w:ascii="PT Astra Serif" w:hAnsi="PT Astra Serif"/>
              </w:rPr>
              <w:t>проектной</w:t>
            </w:r>
            <w:proofErr w:type="spellEnd"/>
            <w:r w:rsidRPr="00D43699">
              <w:rPr>
                <w:rFonts w:ascii="PT Astra Serif" w:hAnsi="PT Astra Serif"/>
              </w:rPr>
              <w:t xml:space="preserve"> </w:t>
            </w:r>
            <w:proofErr w:type="spellStart"/>
            <w:r w:rsidRPr="00D43699">
              <w:rPr>
                <w:rFonts w:ascii="PT Astra Serif" w:hAnsi="PT Astra Serif"/>
              </w:rPr>
              <w:t>документации</w:t>
            </w:r>
            <w:proofErr w:type="spellEnd"/>
            <w:r w:rsidRPr="00D43699">
              <w:rPr>
                <w:rFonts w:ascii="PT Astra Serif" w:hAnsi="PT Astra Serif"/>
              </w:rPr>
              <w:t xml:space="preserve"> </w:t>
            </w:r>
            <w:proofErr w:type="spellStart"/>
            <w:r w:rsidRPr="00D43699">
              <w:rPr>
                <w:rFonts w:ascii="PT Astra Serif" w:hAnsi="PT Astra Serif"/>
              </w:rPr>
              <w:t>для</w:t>
            </w:r>
            <w:proofErr w:type="spellEnd"/>
            <w:r w:rsidRPr="00D43699">
              <w:rPr>
                <w:rFonts w:ascii="PT Astra Serif" w:hAnsi="PT Astra Serif"/>
              </w:rPr>
              <w:t xml:space="preserve"> </w:t>
            </w:r>
            <w:proofErr w:type="spellStart"/>
            <w:r w:rsidRPr="00D43699">
              <w:rPr>
                <w:rFonts w:ascii="PT Astra Serif" w:hAnsi="PT Astra Serif"/>
              </w:rPr>
              <w:t>строительства</w:t>
            </w:r>
            <w:proofErr w:type="spellEnd"/>
            <w:r w:rsidRPr="00D43699">
              <w:rPr>
                <w:rFonts w:ascii="PT Astra Serif" w:hAnsi="PT Astra Serif"/>
              </w:rPr>
              <w:t xml:space="preserve">. </w:t>
            </w:r>
            <w:proofErr w:type="spellStart"/>
            <w:r w:rsidRPr="00D43699">
              <w:rPr>
                <w:rFonts w:ascii="PT Astra Serif" w:hAnsi="PT Astra Serif"/>
              </w:rPr>
              <w:t>Общие</w:t>
            </w:r>
            <w:proofErr w:type="spellEnd"/>
            <w:r w:rsidRPr="00D43699">
              <w:rPr>
                <w:rFonts w:ascii="PT Astra Serif" w:hAnsi="PT Astra Serif"/>
              </w:rPr>
              <w:t xml:space="preserve"> </w:t>
            </w:r>
            <w:proofErr w:type="spellStart"/>
            <w:r w:rsidRPr="00D43699">
              <w:rPr>
                <w:rFonts w:ascii="PT Astra Serif" w:hAnsi="PT Astra Serif"/>
              </w:rPr>
              <w:t>положения</w:t>
            </w:r>
            <w:proofErr w:type="spellEnd"/>
            <w:r w:rsidRPr="00D43699">
              <w:rPr>
                <w:rFonts w:ascii="PT Astra Serif" w:hAnsi="PT Astra Serif"/>
              </w:rPr>
              <w:t xml:space="preserve">». </w:t>
            </w:r>
            <w:proofErr w:type="spellStart"/>
            <w:r w:rsidRPr="00D43699">
              <w:rPr>
                <w:rFonts w:ascii="PT Astra Serif" w:hAnsi="PT Astra Serif"/>
              </w:rPr>
              <w:t>Разделы</w:t>
            </w:r>
            <w:proofErr w:type="spellEnd"/>
            <w:r w:rsidRPr="00D43699">
              <w:rPr>
                <w:rFonts w:ascii="PT Astra Serif" w:hAnsi="PT Astra Serif"/>
              </w:rPr>
              <w:t xml:space="preserve"> </w:t>
            </w:r>
            <w:proofErr w:type="spellStart"/>
            <w:r w:rsidRPr="00D43699">
              <w:rPr>
                <w:rFonts w:ascii="PT Astra Serif" w:hAnsi="PT Astra Serif"/>
              </w:rPr>
              <w:t>проектной</w:t>
            </w:r>
            <w:proofErr w:type="spellEnd"/>
            <w:r w:rsidRPr="00D43699">
              <w:rPr>
                <w:rFonts w:ascii="PT Astra Serif" w:hAnsi="PT Astra Serif"/>
              </w:rPr>
              <w:t xml:space="preserve"> </w:t>
            </w:r>
            <w:proofErr w:type="spellStart"/>
            <w:r w:rsidRPr="00D43699">
              <w:rPr>
                <w:rFonts w:ascii="PT Astra Serif" w:hAnsi="PT Astra Serif"/>
              </w:rPr>
              <w:t>документации</w:t>
            </w:r>
            <w:proofErr w:type="spellEnd"/>
            <w:r w:rsidRPr="00D43699">
              <w:rPr>
                <w:rFonts w:ascii="PT Astra Serif" w:hAnsi="PT Astra Serif"/>
              </w:rPr>
              <w:t xml:space="preserve"> </w:t>
            </w:r>
            <w:proofErr w:type="spellStart"/>
            <w:r w:rsidRPr="00D43699">
              <w:rPr>
                <w:rFonts w:ascii="PT Astra Serif" w:hAnsi="PT Astra Serif"/>
              </w:rPr>
              <w:t>необходимо</w:t>
            </w:r>
            <w:proofErr w:type="spellEnd"/>
            <w:r w:rsidRPr="00D43699">
              <w:rPr>
                <w:rFonts w:ascii="PT Astra Serif" w:hAnsi="PT Astra Serif"/>
              </w:rPr>
              <w:t xml:space="preserve"> </w:t>
            </w:r>
            <w:proofErr w:type="spellStart"/>
            <w:r w:rsidRPr="00D43699">
              <w:rPr>
                <w:rFonts w:ascii="PT Astra Serif" w:hAnsi="PT Astra Serif"/>
              </w:rPr>
              <w:t>выделить</w:t>
            </w:r>
            <w:proofErr w:type="spellEnd"/>
            <w:r w:rsidRPr="00D43699">
              <w:rPr>
                <w:rFonts w:ascii="PT Astra Serif" w:hAnsi="PT Astra Serif"/>
              </w:rPr>
              <w:t xml:space="preserve"> в </w:t>
            </w:r>
            <w:proofErr w:type="spellStart"/>
            <w:r w:rsidRPr="00D43699">
              <w:rPr>
                <w:rFonts w:ascii="PT Astra Serif" w:hAnsi="PT Astra Serif"/>
              </w:rPr>
              <w:t>отдельные</w:t>
            </w:r>
            <w:proofErr w:type="spellEnd"/>
            <w:r w:rsidRPr="00D43699">
              <w:rPr>
                <w:rFonts w:ascii="PT Astra Serif" w:hAnsi="PT Astra Serif"/>
              </w:rPr>
              <w:t xml:space="preserve"> </w:t>
            </w:r>
            <w:proofErr w:type="spellStart"/>
            <w:r w:rsidRPr="00D43699">
              <w:rPr>
                <w:rFonts w:ascii="PT Astra Serif" w:hAnsi="PT Astra Serif"/>
              </w:rPr>
              <w:t>тома</w:t>
            </w:r>
            <w:proofErr w:type="spellEnd"/>
            <w:r w:rsidRPr="00D43699">
              <w:rPr>
                <w:rFonts w:ascii="PT Astra Serif" w:hAnsi="PT Astra Serif"/>
              </w:rPr>
              <w:t xml:space="preserve"> (</w:t>
            </w:r>
            <w:proofErr w:type="spellStart"/>
            <w:r w:rsidRPr="00D43699">
              <w:rPr>
                <w:rFonts w:ascii="PT Astra Serif" w:hAnsi="PT Astra Serif"/>
              </w:rPr>
              <w:t>книги</w:t>
            </w:r>
            <w:proofErr w:type="spellEnd"/>
            <w:r w:rsidRPr="00D43699">
              <w:rPr>
                <w:rFonts w:ascii="PT Astra Serif" w:hAnsi="PT Astra Serif"/>
              </w:rPr>
              <w:t xml:space="preserve">) в </w:t>
            </w:r>
            <w:proofErr w:type="spellStart"/>
            <w:r w:rsidRPr="00D43699">
              <w:rPr>
                <w:rFonts w:ascii="PT Astra Serif" w:hAnsi="PT Astra Serif"/>
              </w:rPr>
              <w:t>твердом</w:t>
            </w:r>
            <w:proofErr w:type="spellEnd"/>
            <w:r w:rsidRPr="00D43699">
              <w:rPr>
                <w:rFonts w:ascii="PT Astra Serif" w:hAnsi="PT Astra Serif"/>
              </w:rPr>
              <w:t xml:space="preserve"> </w:t>
            </w:r>
            <w:proofErr w:type="spellStart"/>
            <w:r w:rsidRPr="00D43699">
              <w:rPr>
                <w:rFonts w:ascii="PT Astra Serif" w:hAnsi="PT Astra Serif"/>
              </w:rPr>
              <w:t>переплете</w:t>
            </w:r>
            <w:proofErr w:type="spellEnd"/>
            <w:r w:rsidRPr="00D43699">
              <w:rPr>
                <w:rFonts w:ascii="PT Astra Serif" w:hAnsi="PT Astra Serif"/>
              </w:rPr>
              <w:t>.</w:t>
            </w:r>
            <w:r w:rsidRPr="00D43699">
              <w:rPr>
                <w:rFonts w:ascii="PT Astra Serif" w:hAnsi="PT Astra Serif" w:cs="Times New Roman"/>
                <w:lang w:val="ru-RU"/>
              </w:rPr>
              <w:t>-</w:t>
            </w:r>
          </w:p>
          <w:p w:rsidR="00D43699" w:rsidRPr="00D43699" w:rsidRDefault="00D43699" w:rsidP="00D43699">
            <w:pPr>
              <w:pStyle w:val="TableContents"/>
              <w:jc w:val="both"/>
              <w:rPr>
                <w:rFonts w:ascii="PT Astra Serif" w:hAnsi="PT Astra Serif" w:cs="Times New Roman"/>
                <w:lang w:val="ru-RU"/>
              </w:rPr>
            </w:pPr>
            <w:r w:rsidRPr="00D43699">
              <w:rPr>
                <w:rFonts w:ascii="PT Astra Serif" w:hAnsi="PT Astra Serif" w:cs="Times New Roman"/>
                <w:lang w:val="ru-RU"/>
              </w:rPr>
              <w:t xml:space="preserve">3.4.3. Положительное заключение государственной экспертизы в электронном виде (1 </w:t>
            </w:r>
            <w:r w:rsidRPr="00D43699">
              <w:rPr>
                <w:rFonts w:ascii="PT Astra Serif" w:hAnsi="PT Astra Serif" w:cs="Times New Roman"/>
                <w:lang w:val="en-US"/>
              </w:rPr>
              <w:t>CD</w:t>
            </w:r>
            <w:r w:rsidRPr="00D43699">
              <w:rPr>
                <w:rFonts w:ascii="PT Astra Serif" w:hAnsi="PT Astra Serif" w:cs="Times New Roman"/>
                <w:lang w:val="ru-RU"/>
              </w:rPr>
              <w:t>-диск).</w:t>
            </w:r>
          </w:p>
        </w:tc>
      </w:tr>
      <w:tr w:rsidR="00D43699" w:rsidRPr="00D43699" w:rsidTr="008D0AF2">
        <w:tc>
          <w:tcPr>
            <w:tcW w:w="1608" w:type="pct"/>
            <w:shd w:val="clear" w:color="auto" w:fill="FFFFFF"/>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t>3.5.Требования  к сдаче проектной  документации, сформированной в форме электронного документа</w:t>
            </w:r>
          </w:p>
        </w:tc>
        <w:tc>
          <w:tcPr>
            <w:tcW w:w="3392" w:type="pct"/>
            <w:shd w:val="clear" w:color="auto" w:fill="FFFFFF"/>
            <w:vAlign w:val="center"/>
          </w:tcPr>
          <w:p w:rsidR="00D43699" w:rsidRPr="00D43699" w:rsidRDefault="00D43699" w:rsidP="00D43699">
            <w:pPr>
              <w:pStyle w:val="TableContents"/>
              <w:rPr>
                <w:rFonts w:ascii="PT Astra Serif" w:hAnsi="PT Astra Serif" w:cs="Times New Roman"/>
                <w:lang w:val="ru-RU"/>
              </w:rPr>
            </w:pPr>
            <w:proofErr w:type="spellStart"/>
            <w:r w:rsidRPr="00D43699">
              <w:rPr>
                <w:rFonts w:ascii="PT Astra Serif" w:hAnsi="PT Astra Serif" w:cs="Times New Roman"/>
              </w:rPr>
              <w:t>Предусмотреть</w:t>
            </w:r>
            <w:proofErr w:type="spellEnd"/>
            <w:r w:rsidRPr="00D43699">
              <w:rPr>
                <w:rFonts w:ascii="PT Astra Serif" w:hAnsi="PT Astra Serif" w:cs="Times New Roman"/>
              </w:rPr>
              <w:t xml:space="preserve"> </w:t>
            </w:r>
            <w:proofErr w:type="spellStart"/>
            <w:r w:rsidRPr="00D43699">
              <w:rPr>
                <w:rFonts w:ascii="PT Astra Serif" w:hAnsi="PT Astra Serif" w:cs="Times New Roman"/>
              </w:rPr>
              <w:t>разработку</w:t>
            </w:r>
            <w:proofErr w:type="spellEnd"/>
            <w:r w:rsidRPr="00D43699">
              <w:rPr>
                <w:rFonts w:ascii="PT Astra Serif" w:hAnsi="PT Astra Serif" w:cs="Times New Roman"/>
              </w:rPr>
              <w:t xml:space="preserve"> </w:t>
            </w:r>
            <w:proofErr w:type="spellStart"/>
            <w:r w:rsidRPr="00D43699">
              <w:rPr>
                <w:rFonts w:ascii="PT Astra Serif" w:hAnsi="PT Astra Serif" w:cs="Times New Roman"/>
              </w:rPr>
              <w:t>электронной</w:t>
            </w:r>
            <w:proofErr w:type="spellEnd"/>
            <w:r w:rsidRPr="00D43699">
              <w:rPr>
                <w:rFonts w:ascii="PT Astra Serif" w:hAnsi="PT Astra Serif" w:cs="Times New Roman"/>
              </w:rPr>
              <w:t xml:space="preserve"> </w:t>
            </w:r>
            <w:proofErr w:type="spellStart"/>
            <w:r w:rsidRPr="00D43699">
              <w:rPr>
                <w:rFonts w:ascii="PT Astra Serif" w:hAnsi="PT Astra Serif" w:cs="Times New Roman"/>
              </w:rPr>
              <w:t>версии</w:t>
            </w:r>
            <w:proofErr w:type="spellEnd"/>
            <w:r w:rsidRPr="00D43699">
              <w:rPr>
                <w:rFonts w:ascii="PT Astra Serif" w:hAnsi="PT Astra Serif" w:cs="Times New Roman"/>
              </w:rPr>
              <w:t xml:space="preserve"> </w:t>
            </w:r>
            <w:proofErr w:type="spellStart"/>
            <w:r w:rsidRPr="00D43699">
              <w:rPr>
                <w:rFonts w:ascii="PT Astra Serif" w:hAnsi="PT Astra Serif" w:cs="Times New Roman"/>
              </w:rPr>
              <w:t>проектной</w:t>
            </w:r>
            <w:proofErr w:type="spellEnd"/>
            <w:r w:rsidRPr="00D43699">
              <w:rPr>
                <w:rFonts w:ascii="PT Astra Serif" w:hAnsi="PT Astra Serif" w:cs="Times New Roman"/>
              </w:rPr>
              <w:t xml:space="preserve"> </w:t>
            </w:r>
            <w:proofErr w:type="spellStart"/>
            <w:r w:rsidRPr="00D43699">
              <w:rPr>
                <w:rFonts w:ascii="PT Astra Serif" w:hAnsi="PT Astra Serif" w:cs="Times New Roman"/>
              </w:rPr>
              <w:t>документации</w:t>
            </w:r>
            <w:proofErr w:type="spellEnd"/>
            <w:r w:rsidRPr="00D43699">
              <w:rPr>
                <w:rFonts w:ascii="PT Astra Serif" w:hAnsi="PT Astra Serif" w:cs="Times New Roman"/>
              </w:rPr>
              <w:t xml:space="preserve"> в </w:t>
            </w:r>
            <w:proofErr w:type="spellStart"/>
            <w:r w:rsidRPr="00D43699">
              <w:rPr>
                <w:rFonts w:ascii="PT Astra Serif" w:hAnsi="PT Astra Serif" w:cs="Times New Roman"/>
              </w:rPr>
              <w:t>соответствии</w:t>
            </w:r>
            <w:proofErr w:type="spellEnd"/>
            <w:r w:rsidRPr="00D43699">
              <w:rPr>
                <w:rFonts w:ascii="PT Astra Serif" w:hAnsi="PT Astra Serif" w:cs="Times New Roman"/>
              </w:rPr>
              <w:t xml:space="preserve"> с </w:t>
            </w:r>
            <w:proofErr w:type="spellStart"/>
            <w:r w:rsidRPr="00D43699">
              <w:rPr>
                <w:rFonts w:ascii="PT Astra Serif" w:hAnsi="PT Astra Serif" w:cs="Times New Roman"/>
              </w:rPr>
              <w:t>требованиями</w:t>
            </w:r>
            <w:proofErr w:type="spellEnd"/>
            <w:r w:rsidRPr="00D43699">
              <w:rPr>
                <w:rFonts w:ascii="PT Astra Serif" w:hAnsi="PT Astra Serif" w:cs="Times New Roman"/>
              </w:rPr>
              <w:t xml:space="preserve">  </w:t>
            </w:r>
            <w:proofErr w:type="spellStart"/>
            <w:r w:rsidRPr="00D43699">
              <w:rPr>
                <w:rFonts w:ascii="PT Astra Serif" w:hAnsi="PT Astra Serif" w:cs="Times New Roman"/>
              </w:rPr>
              <w:t>приказа</w:t>
            </w:r>
            <w:proofErr w:type="spellEnd"/>
            <w:r w:rsidRPr="00D43699">
              <w:rPr>
                <w:rFonts w:ascii="PT Astra Serif" w:hAnsi="PT Astra Serif" w:cs="Times New Roman"/>
              </w:rPr>
              <w:t xml:space="preserve"> </w:t>
            </w:r>
            <w:proofErr w:type="spellStart"/>
            <w:r w:rsidRPr="00D43699">
              <w:rPr>
                <w:rFonts w:ascii="PT Astra Serif" w:hAnsi="PT Astra Serif" w:cs="Times New Roman"/>
              </w:rPr>
              <w:t>Минстроя</w:t>
            </w:r>
            <w:proofErr w:type="spellEnd"/>
            <w:r w:rsidRPr="00D43699">
              <w:rPr>
                <w:rFonts w:ascii="PT Astra Serif" w:hAnsi="PT Astra Serif" w:cs="Times New Roman"/>
              </w:rPr>
              <w:t xml:space="preserve"> </w:t>
            </w:r>
            <w:proofErr w:type="spellStart"/>
            <w:r w:rsidRPr="00D43699">
              <w:rPr>
                <w:rFonts w:ascii="PT Astra Serif" w:hAnsi="PT Astra Serif" w:cs="Times New Roman"/>
              </w:rPr>
              <w:t>России</w:t>
            </w:r>
            <w:proofErr w:type="spellEnd"/>
            <w:r w:rsidRPr="00D43699">
              <w:rPr>
                <w:rFonts w:ascii="PT Astra Serif" w:hAnsi="PT Astra Serif" w:cs="Times New Roman"/>
              </w:rPr>
              <w:t xml:space="preserve"> </w:t>
            </w:r>
            <w:proofErr w:type="spellStart"/>
            <w:r w:rsidRPr="00D43699">
              <w:rPr>
                <w:rFonts w:ascii="PT Astra Serif" w:hAnsi="PT Astra Serif" w:cs="Times New Roman"/>
              </w:rPr>
              <w:t>от</w:t>
            </w:r>
            <w:proofErr w:type="spellEnd"/>
            <w:r w:rsidRPr="00D43699">
              <w:rPr>
                <w:rFonts w:ascii="PT Astra Serif" w:hAnsi="PT Astra Serif" w:cs="Times New Roman"/>
              </w:rPr>
              <w:t xml:space="preserve"> 12.05.2017 №783/</w:t>
            </w:r>
            <w:proofErr w:type="spellStart"/>
            <w:r w:rsidRPr="00D43699">
              <w:rPr>
                <w:rFonts w:ascii="PT Astra Serif" w:hAnsi="PT Astra Serif" w:cs="Times New Roman"/>
              </w:rPr>
              <w:t>пр</w:t>
            </w:r>
            <w:proofErr w:type="spellEnd"/>
          </w:p>
        </w:tc>
      </w:tr>
      <w:tr w:rsidR="00D43699" w:rsidRPr="00D43699" w:rsidTr="008D0AF2">
        <w:tc>
          <w:tcPr>
            <w:tcW w:w="1608" w:type="pct"/>
            <w:shd w:val="clear" w:color="auto" w:fill="FFFFFF"/>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t>3.6.Необходимость  проведения авторского надзора</w:t>
            </w:r>
          </w:p>
        </w:tc>
        <w:tc>
          <w:tcPr>
            <w:tcW w:w="3392" w:type="pct"/>
            <w:shd w:val="clear" w:color="auto" w:fill="FFFFFF"/>
            <w:vAlign w:val="center"/>
          </w:tcPr>
          <w:p w:rsidR="00D43699" w:rsidRPr="00D43699" w:rsidRDefault="00D43699" w:rsidP="00D43699">
            <w:pPr>
              <w:spacing w:after="0" w:line="240" w:lineRule="auto"/>
              <w:rPr>
                <w:rFonts w:ascii="PT Astra Serif" w:hAnsi="PT Astra Serif"/>
                <w:color w:val="000000"/>
                <w:sz w:val="24"/>
                <w:szCs w:val="24"/>
              </w:rPr>
            </w:pPr>
            <w:r w:rsidRPr="00D43699">
              <w:rPr>
                <w:rFonts w:ascii="PT Astra Serif" w:hAnsi="PT Astra Serif"/>
                <w:color w:val="000000"/>
                <w:sz w:val="24"/>
                <w:szCs w:val="24"/>
              </w:rPr>
              <w:t>Не требуется</w:t>
            </w:r>
          </w:p>
        </w:tc>
      </w:tr>
      <w:tr w:rsidR="00D43699" w:rsidRPr="00D43699" w:rsidTr="008D0AF2">
        <w:tc>
          <w:tcPr>
            <w:tcW w:w="1608" w:type="pct"/>
            <w:shd w:val="clear" w:color="auto" w:fill="FFFFFF"/>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t>3.7. Необходимость проведения государственной экспертизы и иных экспертиз</w:t>
            </w:r>
          </w:p>
        </w:tc>
        <w:tc>
          <w:tcPr>
            <w:tcW w:w="3392" w:type="pct"/>
            <w:shd w:val="clear" w:color="auto" w:fill="FFFFFF"/>
            <w:vAlign w:val="center"/>
          </w:tcPr>
          <w:p w:rsidR="00D43699" w:rsidRPr="00D43699" w:rsidRDefault="00D43699" w:rsidP="00D43699">
            <w:pPr>
              <w:spacing w:after="0" w:line="240" w:lineRule="auto"/>
              <w:jc w:val="both"/>
              <w:rPr>
                <w:rFonts w:ascii="PT Astra Serif" w:hAnsi="PT Astra Serif"/>
                <w:color w:val="000000"/>
                <w:sz w:val="24"/>
                <w:szCs w:val="24"/>
              </w:rPr>
            </w:pPr>
            <w:proofErr w:type="gramStart"/>
            <w:r w:rsidRPr="00D43699">
              <w:rPr>
                <w:rFonts w:ascii="PT Astra Serif" w:hAnsi="PT Astra Serif"/>
                <w:color w:val="000000"/>
                <w:sz w:val="24"/>
                <w:szCs w:val="24"/>
              </w:rPr>
              <w:t xml:space="preserve">- Проектная организация направляет проектно-сметную документацию в АУ Ханты-Мансийского автономного округа-Югры «Управление государственной экспертизы проектной документации и ценообразования в строительстве» в полном </w:t>
            </w:r>
            <w:r w:rsidRPr="00D43699">
              <w:rPr>
                <w:rFonts w:ascii="PT Astra Serif" w:hAnsi="PT Astra Serif"/>
                <w:color w:val="000000"/>
                <w:sz w:val="24"/>
                <w:szCs w:val="24"/>
              </w:rPr>
              <w:lastRenderedPageBreak/>
              <w:t xml:space="preserve">объёме для проведения проверки достоверности определения сметной стоимости. </w:t>
            </w:r>
            <w:proofErr w:type="gramEnd"/>
          </w:p>
          <w:p w:rsidR="00D43699" w:rsidRPr="00D43699" w:rsidRDefault="00D43699" w:rsidP="00D43699">
            <w:pPr>
              <w:spacing w:after="0" w:line="240" w:lineRule="auto"/>
              <w:jc w:val="both"/>
              <w:rPr>
                <w:rFonts w:ascii="PT Astra Serif" w:hAnsi="PT Astra Serif"/>
                <w:color w:val="000000"/>
                <w:sz w:val="24"/>
                <w:szCs w:val="24"/>
              </w:rPr>
            </w:pPr>
            <w:r w:rsidRPr="00D43699">
              <w:rPr>
                <w:rFonts w:ascii="PT Astra Serif" w:hAnsi="PT Astra Serif"/>
                <w:color w:val="000000"/>
                <w:sz w:val="24"/>
                <w:szCs w:val="24"/>
              </w:rPr>
              <w:t>- Государственная экспертиза проводиться в соответствии со статьей 49 Градостроительного кодекса Российской Федерации; часть 1 статьи 46 Федерального закона от 27.12.2002г. №184-ФЗ «О техническом регулировании»; постановлением Правительства РФ от 05.03.2007г. №145 «О порядке организации и проведения государственной экспертизы проектной документации и результатов инженерных изысканий.</w:t>
            </w:r>
          </w:p>
          <w:p w:rsidR="00D43699" w:rsidRPr="00D43699" w:rsidRDefault="00D43699" w:rsidP="00D43699">
            <w:pPr>
              <w:spacing w:after="0" w:line="240" w:lineRule="auto"/>
              <w:jc w:val="both"/>
              <w:rPr>
                <w:rFonts w:ascii="PT Astra Serif" w:hAnsi="PT Astra Serif"/>
                <w:color w:val="000000"/>
                <w:sz w:val="24"/>
                <w:szCs w:val="24"/>
              </w:rPr>
            </w:pPr>
            <w:r w:rsidRPr="00D43699">
              <w:rPr>
                <w:rFonts w:ascii="PT Astra Serif" w:hAnsi="PT Astra Serif"/>
                <w:color w:val="000000"/>
                <w:sz w:val="24"/>
                <w:szCs w:val="24"/>
              </w:rPr>
              <w:t>- Подрядчик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Заказчику с приложением писем экспертного органа.</w:t>
            </w:r>
          </w:p>
          <w:p w:rsidR="00D43699" w:rsidRPr="00D43699" w:rsidRDefault="00D43699" w:rsidP="00D43699">
            <w:pPr>
              <w:spacing w:after="0" w:line="240" w:lineRule="auto"/>
              <w:jc w:val="both"/>
              <w:rPr>
                <w:rFonts w:ascii="PT Astra Serif" w:hAnsi="PT Astra Serif"/>
                <w:color w:val="000000"/>
                <w:sz w:val="24"/>
                <w:szCs w:val="24"/>
              </w:rPr>
            </w:pPr>
            <w:r w:rsidRPr="00D43699">
              <w:rPr>
                <w:rFonts w:ascii="PT Astra Serif" w:hAnsi="PT Astra Serif"/>
                <w:color w:val="000000"/>
                <w:sz w:val="24"/>
                <w:szCs w:val="24"/>
              </w:rPr>
              <w:t xml:space="preserve">- Затраты на проведение </w:t>
            </w:r>
            <w:proofErr w:type="gramStart"/>
            <w:r w:rsidRPr="00D43699">
              <w:rPr>
                <w:rFonts w:ascii="PT Astra Serif" w:hAnsi="PT Astra Serif"/>
                <w:color w:val="000000"/>
                <w:sz w:val="24"/>
                <w:szCs w:val="24"/>
              </w:rPr>
              <w:t>проверки достоверности определения сметной стоимости объекта капитального строительства</w:t>
            </w:r>
            <w:proofErr w:type="gramEnd"/>
            <w:r w:rsidRPr="00D43699">
              <w:rPr>
                <w:rFonts w:ascii="PT Astra Serif" w:hAnsi="PT Astra Serif"/>
                <w:color w:val="000000"/>
                <w:sz w:val="24"/>
                <w:szCs w:val="24"/>
              </w:rPr>
              <w:t xml:space="preserve"> несёт Подрядчик.</w:t>
            </w:r>
          </w:p>
          <w:p w:rsidR="00D43699" w:rsidRPr="00D43699" w:rsidRDefault="00D43699" w:rsidP="00D43699">
            <w:pPr>
              <w:spacing w:after="0" w:line="240" w:lineRule="auto"/>
              <w:jc w:val="both"/>
              <w:rPr>
                <w:rFonts w:ascii="PT Astra Serif" w:hAnsi="PT Astra Serif"/>
                <w:color w:val="000000"/>
                <w:sz w:val="24"/>
                <w:szCs w:val="24"/>
              </w:rPr>
            </w:pPr>
            <w:r w:rsidRPr="00D43699">
              <w:rPr>
                <w:rFonts w:ascii="PT Astra Serif" w:hAnsi="PT Astra Serif"/>
                <w:color w:val="000000"/>
                <w:sz w:val="24"/>
                <w:szCs w:val="24"/>
              </w:rPr>
              <w:t>-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tc>
      </w:tr>
      <w:tr w:rsidR="00D43699" w:rsidRPr="00D43699" w:rsidTr="008D0AF2">
        <w:tc>
          <w:tcPr>
            <w:tcW w:w="1608" w:type="pct"/>
            <w:shd w:val="clear" w:color="auto" w:fill="FFFFFF"/>
          </w:tcPr>
          <w:p w:rsidR="00D43699" w:rsidRPr="00D43699" w:rsidRDefault="00D43699" w:rsidP="00D43699">
            <w:pPr>
              <w:spacing w:after="0" w:line="240" w:lineRule="auto"/>
              <w:rPr>
                <w:rFonts w:ascii="PT Astra Serif" w:hAnsi="PT Astra Serif"/>
                <w:sz w:val="24"/>
                <w:szCs w:val="24"/>
              </w:rPr>
            </w:pPr>
            <w:r w:rsidRPr="00D43699">
              <w:rPr>
                <w:rFonts w:ascii="PT Astra Serif" w:hAnsi="PT Astra Serif"/>
                <w:sz w:val="24"/>
                <w:szCs w:val="24"/>
              </w:rPr>
              <w:lastRenderedPageBreak/>
              <w:t>3.8.Особые условия</w:t>
            </w:r>
          </w:p>
        </w:tc>
        <w:tc>
          <w:tcPr>
            <w:tcW w:w="3392" w:type="pct"/>
            <w:shd w:val="clear" w:color="auto" w:fill="FFFFFF"/>
          </w:tcPr>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Срок вып</w:t>
            </w:r>
            <w:r w:rsidR="007A3AD9">
              <w:rPr>
                <w:rFonts w:ascii="PT Astra Serif" w:hAnsi="PT Astra Serif"/>
                <w:sz w:val="24"/>
                <w:szCs w:val="24"/>
              </w:rPr>
              <w:t>олнения работ с 01.01.2026 по 31.03</w:t>
            </w:r>
            <w:r w:rsidRPr="00D43699">
              <w:rPr>
                <w:rFonts w:ascii="PT Astra Serif" w:hAnsi="PT Astra Serif"/>
                <w:sz w:val="24"/>
                <w:szCs w:val="24"/>
              </w:rPr>
              <w:t>.2026</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Согласовать проектную документацию с МУП «Югорскэнергогаз»;</w:t>
            </w:r>
          </w:p>
          <w:p w:rsidR="00D43699" w:rsidRPr="00D43699" w:rsidRDefault="00D43699" w:rsidP="00D43699">
            <w:pPr>
              <w:spacing w:after="0" w:line="240" w:lineRule="auto"/>
              <w:jc w:val="both"/>
              <w:rPr>
                <w:rFonts w:ascii="PT Astra Serif" w:hAnsi="PT Astra Serif"/>
                <w:sz w:val="24"/>
                <w:szCs w:val="24"/>
              </w:rPr>
            </w:pPr>
            <w:r w:rsidRPr="00D43699">
              <w:rPr>
                <w:rFonts w:ascii="PT Astra Serif" w:hAnsi="PT Astra Serif"/>
                <w:sz w:val="24"/>
                <w:szCs w:val="24"/>
              </w:rPr>
              <w:t>- Применяемые материалы и оборудование в проектной документации должны иметь сертификаты соответствия РФ</w:t>
            </w:r>
          </w:p>
        </w:tc>
      </w:tr>
    </w:tbl>
    <w:p w:rsidR="00D43699" w:rsidRPr="00721789" w:rsidRDefault="00D43699" w:rsidP="00721789">
      <w:pPr>
        <w:autoSpaceDE w:val="0"/>
        <w:autoSpaceDN w:val="0"/>
        <w:adjustRightInd w:val="0"/>
        <w:spacing w:after="0" w:line="240" w:lineRule="auto"/>
        <w:jc w:val="center"/>
        <w:rPr>
          <w:rFonts w:ascii="PT Astra Serif" w:hAnsi="PT Astra Serif" w:cs="Segoe UI"/>
          <w:b/>
          <w:bCs/>
          <w:color w:val="333333"/>
          <w:sz w:val="24"/>
          <w:szCs w:val="24"/>
          <w:shd w:val="clear" w:color="auto" w:fill="FAFAFA"/>
        </w:rPr>
      </w:pPr>
    </w:p>
    <w:p w:rsidR="00754763" w:rsidRDefault="00754763"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54763" w:rsidRDefault="00754763"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3699" w:rsidRDefault="00D4369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Приложение</w:t>
      </w:r>
      <w:r>
        <w:rPr>
          <w:rFonts w:ascii="PT Astra Serif" w:eastAsia="Times New Roman" w:hAnsi="PT Astra Serif" w:cs="Times New Roman"/>
          <w:kern w:val="2"/>
          <w:sz w:val="24"/>
          <w:szCs w:val="24"/>
          <w:lang w:eastAsia="ar-SA"/>
        </w:rPr>
        <w:t xml:space="preserve"> №2</w:t>
      </w:r>
      <w:r w:rsidRPr="00C83978">
        <w:rPr>
          <w:rFonts w:ascii="PT Astra Serif" w:eastAsia="Times New Roman" w:hAnsi="PT Astra Serif" w:cs="Times New Roman"/>
          <w:kern w:val="2"/>
          <w:sz w:val="24"/>
          <w:szCs w:val="24"/>
          <w:lang w:eastAsia="ar-SA"/>
        </w:rPr>
        <w:t xml:space="preserve"> </w:t>
      </w: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 xml:space="preserve">к муниципальному контракту </w:t>
      </w:r>
    </w:p>
    <w:p w:rsidR="00695DEE" w:rsidRDefault="00695DEE" w:rsidP="00695DEE">
      <w:pPr>
        <w:spacing w:after="0"/>
        <w:ind w:right="-15"/>
        <w:jc w:val="center"/>
        <w:rPr>
          <w:b/>
        </w:rPr>
      </w:pPr>
    </w:p>
    <w:p w:rsidR="00970238" w:rsidRDefault="00291FCF" w:rsidP="00970238">
      <w:pPr>
        <w:spacing w:after="0" w:line="240" w:lineRule="auto"/>
        <w:ind w:right="-15"/>
        <w:jc w:val="center"/>
        <w:rPr>
          <w:rFonts w:ascii="PT Astra Serif" w:hAnsi="PT Astra Serif"/>
          <w:b/>
          <w:sz w:val="24"/>
          <w:szCs w:val="24"/>
        </w:rPr>
      </w:pPr>
      <w:r>
        <w:rPr>
          <w:rFonts w:ascii="PT Astra Serif" w:hAnsi="PT Astra Serif"/>
          <w:b/>
          <w:sz w:val="24"/>
          <w:szCs w:val="24"/>
        </w:rPr>
        <w:t>Расчет</w:t>
      </w:r>
    </w:p>
    <w:p w:rsidR="00F4307C" w:rsidRPr="00F4307C" w:rsidRDefault="00754763" w:rsidP="00F4307C">
      <w:pPr>
        <w:autoSpaceDE w:val="0"/>
        <w:autoSpaceDN w:val="0"/>
        <w:adjustRightInd w:val="0"/>
        <w:spacing w:line="240" w:lineRule="auto"/>
        <w:jc w:val="center"/>
        <w:rPr>
          <w:rFonts w:ascii="PT Astra Serif" w:hAnsi="PT Astra Serif" w:cs="Segoe UI"/>
          <w:b/>
          <w:bCs/>
          <w:color w:val="333333"/>
          <w:sz w:val="24"/>
          <w:szCs w:val="24"/>
          <w:shd w:val="clear" w:color="auto" w:fill="FAFAFA"/>
        </w:rPr>
      </w:pPr>
      <w:r w:rsidRPr="00F4307C">
        <w:rPr>
          <w:rFonts w:ascii="PT Astra Serif" w:hAnsi="PT Astra Serif"/>
          <w:b/>
          <w:sz w:val="24"/>
          <w:szCs w:val="24"/>
        </w:rPr>
        <w:t xml:space="preserve">на </w:t>
      </w:r>
      <w:r w:rsidR="00F4307C" w:rsidRPr="00F4307C">
        <w:rPr>
          <w:rFonts w:ascii="PT Astra Serif" w:hAnsi="PT Astra Serif" w:cs="Segoe UI"/>
          <w:b/>
          <w:bCs/>
          <w:color w:val="333333"/>
          <w:sz w:val="24"/>
          <w:szCs w:val="24"/>
          <w:shd w:val="clear" w:color="auto" w:fill="FAFAFA"/>
        </w:rPr>
        <w:t xml:space="preserve">выполнение работ по разработке проектной документации по объекту «Капитальный ремонт (с заменой) участка сетей теплоснабжения от ТК 2-9 по улице 40 лет Победы в городе </w:t>
      </w:r>
      <w:proofErr w:type="spellStart"/>
      <w:r w:rsidR="00F4307C" w:rsidRPr="00F4307C">
        <w:rPr>
          <w:rFonts w:ascii="PT Astra Serif" w:hAnsi="PT Astra Serif" w:cs="Segoe UI"/>
          <w:b/>
          <w:bCs/>
          <w:color w:val="333333"/>
          <w:sz w:val="24"/>
          <w:szCs w:val="24"/>
          <w:shd w:val="clear" w:color="auto" w:fill="FAFAFA"/>
        </w:rPr>
        <w:t>Югорске</w:t>
      </w:r>
      <w:proofErr w:type="spellEnd"/>
      <w:r w:rsidR="00F4307C" w:rsidRPr="00F4307C">
        <w:rPr>
          <w:rFonts w:ascii="PT Astra Serif" w:hAnsi="PT Astra Serif" w:cs="Segoe UI"/>
          <w:b/>
          <w:bCs/>
          <w:color w:val="333333"/>
          <w:sz w:val="24"/>
          <w:szCs w:val="24"/>
          <w:shd w:val="clear" w:color="auto" w:fill="FAFAFA"/>
        </w:rPr>
        <w:t>»</w:t>
      </w:r>
    </w:p>
    <w:tbl>
      <w:tblPr>
        <w:tblW w:w="10178" w:type="dxa"/>
        <w:tblInd w:w="93" w:type="dxa"/>
        <w:tblLook w:val="04A0" w:firstRow="1" w:lastRow="0" w:firstColumn="1" w:lastColumn="0" w:noHBand="0" w:noVBand="1"/>
      </w:tblPr>
      <w:tblGrid>
        <w:gridCol w:w="540"/>
        <w:gridCol w:w="5102"/>
        <w:gridCol w:w="2268"/>
        <w:gridCol w:w="2268"/>
      </w:tblGrid>
      <w:tr w:rsidR="00F4307C" w:rsidRPr="00F4307C" w:rsidTr="00F4307C">
        <w:trPr>
          <w:trHeight w:val="833"/>
        </w:trPr>
        <w:tc>
          <w:tcPr>
            <w:tcW w:w="540" w:type="dxa"/>
            <w:tcBorders>
              <w:top w:val="single" w:sz="4" w:space="0" w:color="auto"/>
              <w:left w:val="single" w:sz="4" w:space="0" w:color="auto"/>
              <w:bottom w:val="single" w:sz="4" w:space="0" w:color="000000"/>
              <w:right w:val="single" w:sz="4" w:space="0" w:color="auto"/>
            </w:tcBorders>
            <w:vAlign w:val="center"/>
            <w:hideMark/>
          </w:tcPr>
          <w:p w:rsidR="00F4307C" w:rsidRPr="00F4307C" w:rsidRDefault="00F4307C">
            <w:pPr>
              <w:spacing w:after="0" w:line="240" w:lineRule="auto"/>
              <w:jc w:val="center"/>
              <w:rPr>
                <w:rFonts w:ascii="PT Astra Serif" w:hAnsi="PT Astra Serif"/>
                <w:color w:val="000000"/>
                <w:sz w:val="24"/>
                <w:szCs w:val="24"/>
                <w:lang w:eastAsia="ru-RU"/>
              </w:rPr>
            </w:pPr>
            <w:r w:rsidRPr="00F4307C">
              <w:rPr>
                <w:rFonts w:ascii="PT Astra Serif" w:hAnsi="PT Astra Serif"/>
                <w:color w:val="000000"/>
                <w:sz w:val="24"/>
                <w:szCs w:val="24"/>
                <w:lang w:eastAsia="ru-RU"/>
              </w:rPr>
              <w:t xml:space="preserve">№ </w:t>
            </w:r>
            <w:proofErr w:type="gramStart"/>
            <w:r w:rsidRPr="00F4307C">
              <w:rPr>
                <w:rFonts w:ascii="PT Astra Serif" w:hAnsi="PT Astra Serif"/>
                <w:color w:val="000000"/>
                <w:sz w:val="24"/>
                <w:szCs w:val="24"/>
                <w:lang w:eastAsia="ru-RU"/>
              </w:rPr>
              <w:t>п</w:t>
            </w:r>
            <w:proofErr w:type="gramEnd"/>
            <w:r w:rsidRPr="00F4307C">
              <w:rPr>
                <w:rFonts w:ascii="PT Astra Serif" w:hAnsi="PT Astra Serif"/>
                <w:color w:val="000000"/>
                <w:sz w:val="24"/>
                <w:szCs w:val="24"/>
                <w:lang w:eastAsia="ru-RU"/>
              </w:rPr>
              <w:t xml:space="preserve">/п  </w:t>
            </w:r>
          </w:p>
        </w:tc>
        <w:tc>
          <w:tcPr>
            <w:tcW w:w="5102" w:type="dxa"/>
            <w:tcBorders>
              <w:top w:val="single" w:sz="4" w:space="0" w:color="auto"/>
              <w:left w:val="single" w:sz="4" w:space="0" w:color="auto"/>
              <w:bottom w:val="single" w:sz="4" w:space="0" w:color="auto"/>
              <w:right w:val="single" w:sz="4" w:space="0" w:color="auto"/>
            </w:tcBorders>
            <w:vAlign w:val="center"/>
            <w:hideMark/>
          </w:tcPr>
          <w:p w:rsidR="00F4307C" w:rsidRPr="00F4307C" w:rsidRDefault="00F4307C">
            <w:pPr>
              <w:spacing w:after="0" w:line="240" w:lineRule="auto"/>
              <w:jc w:val="center"/>
              <w:rPr>
                <w:rFonts w:ascii="PT Astra Serif" w:hAnsi="PT Astra Serif"/>
                <w:color w:val="000000"/>
                <w:sz w:val="24"/>
                <w:szCs w:val="24"/>
                <w:lang w:eastAsia="ru-RU"/>
              </w:rPr>
            </w:pPr>
            <w:r w:rsidRPr="00F4307C">
              <w:rPr>
                <w:rFonts w:ascii="PT Astra Serif" w:hAnsi="PT Astra Serif"/>
                <w:color w:val="000000"/>
                <w:sz w:val="24"/>
                <w:szCs w:val="24"/>
                <w:lang w:eastAsia="ru-RU"/>
              </w:rPr>
              <w:t>Наименование работ</w:t>
            </w:r>
          </w:p>
        </w:tc>
        <w:tc>
          <w:tcPr>
            <w:tcW w:w="2268" w:type="dxa"/>
            <w:tcBorders>
              <w:top w:val="single" w:sz="4" w:space="0" w:color="auto"/>
              <w:left w:val="nil"/>
              <w:bottom w:val="single" w:sz="4" w:space="0" w:color="auto"/>
              <w:right w:val="single" w:sz="4" w:space="0" w:color="auto"/>
            </w:tcBorders>
            <w:vAlign w:val="center"/>
            <w:hideMark/>
          </w:tcPr>
          <w:p w:rsidR="00F4307C" w:rsidRPr="00F4307C" w:rsidRDefault="00F4307C">
            <w:pPr>
              <w:spacing w:after="0" w:line="240" w:lineRule="auto"/>
              <w:jc w:val="center"/>
              <w:rPr>
                <w:rFonts w:ascii="PT Astra Serif" w:hAnsi="PT Astra Serif"/>
                <w:color w:val="000000"/>
                <w:sz w:val="24"/>
                <w:szCs w:val="24"/>
                <w:lang w:eastAsia="ru-RU"/>
              </w:rPr>
            </w:pPr>
            <w:r w:rsidRPr="00F4307C">
              <w:rPr>
                <w:rFonts w:ascii="PT Astra Serif" w:hAnsi="PT Astra Serif"/>
                <w:color w:val="000000"/>
                <w:sz w:val="24"/>
                <w:szCs w:val="24"/>
                <w:lang w:eastAsia="ru-RU"/>
              </w:rPr>
              <w:t>Доля от общего объема работ, %</w:t>
            </w:r>
          </w:p>
        </w:tc>
        <w:tc>
          <w:tcPr>
            <w:tcW w:w="2268" w:type="dxa"/>
            <w:tcBorders>
              <w:top w:val="single" w:sz="4" w:space="0" w:color="auto"/>
              <w:left w:val="nil"/>
              <w:bottom w:val="single" w:sz="4" w:space="0" w:color="auto"/>
              <w:right w:val="single" w:sz="4" w:space="0" w:color="auto"/>
            </w:tcBorders>
            <w:vAlign w:val="center"/>
            <w:hideMark/>
          </w:tcPr>
          <w:p w:rsidR="00F4307C" w:rsidRPr="00F4307C" w:rsidRDefault="00F4307C">
            <w:pPr>
              <w:spacing w:after="0" w:line="240" w:lineRule="auto"/>
              <w:jc w:val="center"/>
              <w:rPr>
                <w:rFonts w:ascii="PT Astra Serif" w:hAnsi="PT Astra Serif"/>
                <w:color w:val="000000"/>
                <w:sz w:val="24"/>
                <w:szCs w:val="24"/>
                <w:lang w:eastAsia="ru-RU"/>
              </w:rPr>
            </w:pPr>
            <w:r w:rsidRPr="00F4307C">
              <w:rPr>
                <w:rFonts w:ascii="PT Astra Serif" w:hAnsi="PT Astra Serif"/>
                <w:color w:val="000000"/>
                <w:sz w:val="24"/>
                <w:szCs w:val="24"/>
                <w:lang w:eastAsia="ru-RU"/>
              </w:rPr>
              <w:t>Стоимость работ с НДС либо без НДС, руб.</w:t>
            </w:r>
          </w:p>
        </w:tc>
      </w:tr>
      <w:tr w:rsidR="00F4307C" w:rsidRPr="00F4307C" w:rsidTr="00F4307C">
        <w:trPr>
          <w:trHeight w:val="167"/>
        </w:trPr>
        <w:tc>
          <w:tcPr>
            <w:tcW w:w="540" w:type="dxa"/>
            <w:tcBorders>
              <w:top w:val="nil"/>
              <w:left w:val="single" w:sz="4" w:space="0" w:color="auto"/>
              <w:bottom w:val="single" w:sz="4" w:space="0" w:color="auto"/>
              <w:right w:val="single" w:sz="4" w:space="0" w:color="auto"/>
            </w:tcBorders>
            <w:vAlign w:val="center"/>
            <w:hideMark/>
          </w:tcPr>
          <w:p w:rsidR="00F4307C" w:rsidRPr="00F4307C" w:rsidRDefault="00F4307C">
            <w:pPr>
              <w:spacing w:after="0" w:line="240" w:lineRule="auto"/>
              <w:jc w:val="center"/>
              <w:rPr>
                <w:rFonts w:ascii="PT Astra Serif" w:hAnsi="PT Astra Serif"/>
                <w:color w:val="000000"/>
                <w:sz w:val="24"/>
                <w:szCs w:val="24"/>
                <w:lang w:eastAsia="ru-RU"/>
              </w:rPr>
            </w:pPr>
            <w:r w:rsidRPr="00F4307C">
              <w:rPr>
                <w:rFonts w:ascii="PT Astra Serif" w:hAnsi="PT Astra Serif"/>
                <w:color w:val="000000"/>
                <w:sz w:val="24"/>
                <w:szCs w:val="24"/>
                <w:lang w:eastAsia="ru-RU"/>
              </w:rPr>
              <w:t>1</w:t>
            </w:r>
          </w:p>
        </w:tc>
        <w:tc>
          <w:tcPr>
            <w:tcW w:w="5102" w:type="dxa"/>
            <w:tcBorders>
              <w:top w:val="nil"/>
              <w:left w:val="nil"/>
              <w:bottom w:val="single" w:sz="4" w:space="0" w:color="auto"/>
              <w:right w:val="single" w:sz="4" w:space="0" w:color="auto"/>
            </w:tcBorders>
            <w:vAlign w:val="center"/>
            <w:hideMark/>
          </w:tcPr>
          <w:p w:rsidR="00F4307C" w:rsidRPr="00F4307C" w:rsidRDefault="00F4307C">
            <w:pPr>
              <w:spacing w:after="0" w:line="240" w:lineRule="auto"/>
              <w:jc w:val="center"/>
              <w:rPr>
                <w:rFonts w:ascii="PT Astra Serif" w:hAnsi="PT Astra Serif"/>
                <w:color w:val="000000"/>
                <w:sz w:val="24"/>
                <w:szCs w:val="24"/>
                <w:lang w:eastAsia="ru-RU"/>
              </w:rPr>
            </w:pPr>
            <w:r w:rsidRPr="00F4307C">
              <w:rPr>
                <w:rFonts w:ascii="PT Astra Serif" w:hAnsi="PT Astra Serif"/>
                <w:color w:val="000000"/>
                <w:sz w:val="24"/>
                <w:szCs w:val="24"/>
                <w:lang w:eastAsia="ru-RU"/>
              </w:rPr>
              <w:t>2</w:t>
            </w:r>
          </w:p>
        </w:tc>
        <w:tc>
          <w:tcPr>
            <w:tcW w:w="2268" w:type="dxa"/>
            <w:tcBorders>
              <w:top w:val="nil"/>
              <w:left w:val="nil"/>
              <w:bottom w:val="single" w:sz="4" w:space="0" w:color="auto"/>
              <w:right w:val="single" w:sz="4" w:space="0" w:color="auto"/>
            </w:tcBorders>
            <w:vAlign w:val="center"/>
            <w:hideMark/>
          </w:tcPr>
          <w:p w:rsidR="00F4307C" w:rsidRPr="00F4307C" w:rsidRDefault="00F4307C">
            <w:pPr>
              <w:spacing w:after="0" w:line="240" w:lineRule="auto"/>
              <w:jc w:val="center"/>
              <w:rPr>
                <w:rFonts w:ascii="PT Astra Serif" w:hAnsi="PT Astra Serif"/>
                <w:color w:val="000000"/>
                <w:sz w:val="24"/>
                <w:szCs w:val="24"/>
                <w:lang w:eastAsia="ru-RU"/>
              </w:rPr>
            </w:pPr>
            <w:r w:rsidRPr="00F4307C">
              <w:rPr>
                <w:rFonts w:ascii="PT Astra Serif" w:hAnsi="PT Astra Serif"/>
                <w:color w:val="000000"/>
                <w:sz w:val="24"/>
                <w:szCs w:val="24"/>
                <w:lang w:eastAsia="ru-RU"/>
              </w:rPr>
              <w:t>3</w:t>
            </w:r>
          </w:p>
        </w:tc>
        <w:tc>
          <w:tcPr>
            <w:tcW w:w="2268" w:type="dxa"/>
            <w:tcBorders>
              <w:top w:val="nil"/>
              <w:left w:val="nil"/>
              <w:bottom w:val="single" w:sz="4" w:space="0" w:color="auto"/>
              <w:right w:val="single" w:sz="4" w:space="0" w:color="auto"/>
            </w:tcBorders>
            <w:vAlign w:val="center"/>
            <w:hideMark/>
          </w:tcPr>
          <w:p w:rsidR="00F4307C" w:rsidRPr="00F4307C" w:rsidRDefault="00F4307C">
            <w:pPr>
              <w:spacing w:after="0" w:line="240" w:lineRule="auto"/>
              <w:jc w:val="center"/>
              <w:rPr>
                <w:rFonts w:ascii="PT Astra Serif" w:hAnsi="PT Astra Serif"/>
                <w:color w:val="000000"/>
                <w:sz w:val="24"/>
                <w:szCs w:val="24"/>
                <w:lang w:eastAsia="ru-RU"/>
              </w:rPr>
            </w:pPr>
            <w:r w:rsidRPr="00F4307C">
              <w:rPr>
                <w:rFonts w:ascii="PT Astra Serif" w:hAnsi="PT Astra Serif"/>
                <w:color w:val="000000"/>
                <w:sz w:val="24"/>
                <w:szCs w:val="24"/>
                <w:lang w:eastAsia="ru-RU"/>
              </w:rPr>
              <w:t>4</w:t>
            </w:r>
          </w:p>
        </w:tc>
      </w:tr>
      <w:tr w:rsidR="00F4307C" w:rsidRPr="00F4307C" w:rsidTr="00F4307C">
        <w:trPr>
          <w:trHeight w:val="414"/>
        </w:trPr>
        <w:tc>
          <w:tcPr>
            <w:tcW w:w="540" w:type="dxa"/>
            <w:tcBorders>
              <w:top w:val="nil"/>
              <w:left w:val="single" w:sz="4" w:space="0" w:color="auto"/>
              <w:bottom w:val="single" w:sz="4" w:space="0" w:color="auto"/>
              <w:right w:val="single" w:sz="4" w:space="0" w:color="auto"/>
            </w:tcBorders>
            <w:noWrap/>
            <w:vAlign w:val="center"/>
            <w:hideMark/>
          </w:tcPr>
          <w:p w:rsidR="00F4307C" w:rsidRPr="00F4307C" w:rsidRDefault="00F4307C">
            <w:pPr>
              <w:spacing w:after="0" w:line="240" w:lineRule="auto"/>
              <w:jc w:val="center"/>
              <w:rPr>
                <w:rFonts w:ascii="PT Astra Serif" w:hAnsi="PT Astra Serif"/>
                <w:color w:val="000000"/>
                <w:sz w:val="24"/>
                <w:szCs w:val="24"/>
                <w:lang w:eastAsia="ru-RU"/>
              </w:rPr>
            </w:pPr>
            <w:r w:rsidRPr="00F4307C">
              <w:rPr>
                <w:rFonts w:ascii="PT Astra Serif" w:hAnsi="PT Astra Serif"/>
                <w:color w:val="000000"/>
                <w:sz w:val="24"/>
                <w:szCs w:val="24"/>
                <w:lang w:eastAsia="ru-RU"/>
              </w:rPr>
              <w:t>1</w:t>
            </w:r>
          </w:p>
        </w:tc>
        <w:tc>
          <w:tcPr>
            <w:tcW w:w="5102" w:type="dxa"/>
            <w:tcBorders>
              <w:top w:val="nil"/>
              <w:left w:val="nil"/>
              <w:bottom w:val="single" w:sz="4" w:space="0" w:color="auto"/>
              <w:right w:val="single" w:sz="4" w:space="0" w:color="auto"/>
            </w:tcBorders>
            <w:vAlign w:val="center"/>
            <w:hideMark/>
          </w:tcPr>
          <w:p w:rsidR="00F4307C" w:rsidRPr="00F4307C" w:rsidRDefault="00F4307C">
            <w:pPr>
              <w:spacing w:after="0" w:line="240" w:lineRule="auto"/>
              <w:jc w:val="both"/>
              <w:rPr>
                <w:rFonts w:ascii="PT Astra Serif" w:hAnsi="PT Astra Serif"/>
                <w:color w:val="000000"/>
                <w:sz w:val="24"/>
                <w:szCs w:val="24"/>
                <w:lang w:eastAsia="ru-RU"/>
              </w:rPr>
            </w:pPr>
            <w:r w:rsidRPr="00F4307C">
              <w:rPr>
                <w:rFonts w:ascii="PT Astra Serif" w:hAnsi="PT Astra Serif"/>
                <w:color w:val="000000"/>
                <w:sz w:val="24"/>
                <w:szCs w:val="24"/>
                <w:lang w:eastAsia="ru-RU"/>
              </w:rPr>
              <w:t>Проектная документация</w:t>
            </w:r>
          </w:p>
        </w:tc>
        <w:tc>
          <w:tcPr>
            <w:tcW w:w="2268" w:type="dxa"/>
            <w:tcBorders>
              <w:top w:val="nil"/>
              <w:left w:val="nil"/>
              <w:bottom w:val="single" w:sz="4" w:space="0" w:color="auto"/>
              <w:right w:val="single" w:sz="4" w:space="0" w:color="auto"/>
            </w:tcBorders>
            <w:vAlign w:val="center"/>
            <w:hideMark/>
          </w:tcPr>
          <w:p w:rsidR="00F4307C" w:rsidRPr="00F4307C" w:rsidRDefault="00F4307C">
            <w:pPr>
              <w:spacing w:after="0" w:line="240" w:lineRule="auto"/>
              <w:jc w:val="center"/>
              <w:rPr>
                <w:rFonts w:ascii="PT Astra Serif" w:hAnsi="PT Astra Serif"/>
                <w:sz w:val="24"/>
                <w:szCs w:val="24"/>
                <w:lang w:eastAsia="ru-RU"/>
              </w:rPr>
            </w:pPr>
            <w:r w:rsidRPr="00F4307C">
              <w:rPr>
                <w:rFonts w:ascii="PT Astra Serif" w:hAnsi="PT Astra Serif"/>
                <w:sz w:val="24"/>
                <w:szCs w:val="24"/>
                <w:lang w:eastAsia="ru-RU"/>
              </w:rPr>
              <w:t>65%</w:t>
            </w:r>
          </w:p>
        </w:tc>
        <w:tc>
          <w:tcPr>
            <w:tcW w:w="2268" w:type="dxa"/>
            <w:tcBorders>
              <w:top w:val="nil"/>
              <w:left w:val="nil"/>
              <w:bottom w:val="single" w:sz="4" w:space="0" w:color="auto"/>
              <w:right w:val="single" w:sz="4" w:space="0" w:color="auto"/>
            </w:tcBorders>
            <w:vAlign w:val="center"/>
          </w:tcPr>
          <w:p w:rsidR="00F4307C" w:rsidRPr="00F4307C" w:rsidRDefault="00F4307C">
            <w:pPr>
              <w:spacing w:after="0" w:line="240" w:lineRule="auto"/>
              <w:jc w:val="center"/>
              <w:rPr>
                <w:rFonts w:ascii="PT Astra Serif" w:hAnsi="PT Astra Serif"/>
                <w:color w:val="000000"/>
                <w:sz w:val="24"/>
                <w:szCs w:val="24"/>
                <w:lang w:eastAsia="ru-RU"/>
              </w:rPr>
            </w:pPr>
          </w:p>
        </w:tc>
      </w:tr>
      <w:tr w:rsidR="00F4307C" w:rsidRPr="00F4307C" w:rsidTr="00F4307C">
        <w:trPr>
          <w:trHeight w:val="414"/>
        </w:trPr>
        <w:tc>
          <w:tcPr>
            <w:tcW w:w="540" w:type="dxa"/>
            <w:tcBorders>
              <w:top w:val="nil"/>
              <w:left w:val="single" w:sz="4" w:space="0" w:color="auto"/>
              <w:bottom w:val="single" w:sz="4" w:space="0" w:color="auto"/>
              <w:right w:val="single" w:sz="4" w:space="0" w:color="auto"/>
            </w:tcBorders>
            <w:noWrap/>
            <w:vAlign w:val="center"/>
            <w:hideMark/>
          </w:tcPr>
          <w:p w:rsidR="00F4307C" w:rsidRPr="00F4307C" w:rsidRDefault="00F4307C">
            <w:pPr>
              <w:spacing w:after="0" w:line="240" w:lineRule="auto"/>
              <w:jc w:val="center"/>
              <w:rPr>
                <w:rFonts w:ascii="PT Astra Serif" w:hAnsi="PT Astra Serif"/>
                <w:color w:val="000000"/>
                <w:sz w:val="24"/>
                <w:szCs w:val="24"/>
                <w:lang w:eastAsia="ru-RU"/>
              </w:rPr>
            </w:pPr>
            <w:r w:rsidRPr="00F4307C">
              <w:rPr>
                <w:rFonts w:ascii="PT Astra Serif" w:hAnsi="PT Astra Serif"/>
                <w:color w:val="000000"/>
                <w:sz w:val="24"/>
                <w:szCs w:val="24"/>
                <w:lang w:eastAsia="ru-RU"/>
              </w:rPr>
              <w:t>2</w:t>
            </w:r>
          </w:p>
        </w:tc>
        <w:tc>
          <w:tcPr>
            <w:tcW w:w="5102" w:type="dxa"/>
            <w:tcBorders>
              <w:top w:val="nil"/>
              <w:left w:val="nil"/>
              <w:bottom w:val="single" w:sz="4" w:space="0" w:color="auto"/>
              <w:right w:val="single" w:sz="4" w:space="0" w:color="auto"/>
            </w:tcBorders>
            <w:vAlign w:val="center"/>
            <w:hideMark/>
          </w:tcPr>
          <w:p w:rsidR="00F4307C" w:rsidRPr="00F4307C" w:rsidRDefault="00F4307C">
            <w:pPr>
              <w:spacing w:after="0" w:line="240" w:lineRule="auto"/>
              <w:jc w:val="both"/>
              <w:rPr>
                <w:rFonts w:ascii="PT Astra Serif" w:hAnsi="PT Astra Serif"/>
                <w:color w:val="000000"/>
                <w:sz w:val="24"/>
                <w:szCs w:val="24"/>
                <w:lang w:eastAsia="ru-RU"/>
              </w:rPr>
            </w:pPr>
            <w:r w:rsidRPr="00F4307C">
              <w:rPr>
                <w:rFonts w:ascii="PT Astra Serif" w:hAnsi="PT Astra Serif"/>
                <w:color w:val="000000"/>
                <w:sz w:val="24"/>
                <w:szCs w:val="24"/>
                <w:lang w:eastAsia="ru-RU"/>
              </w:rPr>
              <w:t xml:space="preserve">Получение положительного заключения государственной экспертизы, </w:t>
            </w:r>
            <w:r w:rsidRPr="00F4307C">
              <w:rPr>
                <w:rFonts w:ascii="PT Astra Serif" w:hAnsi="PT Astra Serif"/>
                <w:sz w:val="24"/>
                <w:szCs w:val="24"/>
              </w:rPr>
              <w:t>в объеме проверки достоверности определения сметной стоимости</w:t>
            </w:r>
          </w:p>
        </w:tc>
        <w:tc>
          <w:tcPr>
            <w:tcW w:w="2268" w:type="dxa"/>
            <w:tcBorders>
              <w:top w:val="nil"/>
              <w:left w:val="nil"/>
              <w:bottom w:val="single" w:sz="4" w:space="0" w:color="auto"/>
              <w:right w:val="single" w:sz="4" w:space="0" w:color="auto"/>
            </w:tcBorders>
            <w:vAlign w:val="center"/>
            <w:hideMark/>
          </w:tcPr>
          <w:p w:rsidR="00F4307C" w:rsidRPr="00F4307C" w:rsidRDefault="00F4307C">
            <w:pPr>
              <w:spacing w:after="0" w:line="240" w:lineRule="auto"/>
              <w:jc w:val="center"/>
              <w:rPr>
                <w:rFonts w:ascii="PT Astra Serif" w:hAnsi="PT Astra Serif"/>
                <w:sz w:val="24"/>
                <w:szCs w:val="24"/>
                <w:lang w:eastAsia="ru-RU"/>
              </w:rPr>
            </w:pPr>
            <w:r w:rsidRPr="00F4307C">
              <w:rPr>
                <w:rFonts w:ascii="PT Astra Serif" w:hAnsi="PT Astra Serif"/>
                <w:sz w:val="24"/>
                <w:szCs w:val="24"/>
                <w:lang w:eastAsia="ru-RU"/>
              </w:rPr>
              <w:t>35%</w:t>
            </w:r>
          </w:p>
        </w:tc>
        <w:tc>
          <w:tcPr>
            <w:tcW w:w="2268" w:type="dxa"/>
            <w:tcBorders>
              <w:top w:val="nil"/>
              <w:left w:val="nil"/>
              <w:bottom w:val="single" w:sz="4" w:space="0" w:color="auto"/>
              <w:right w:val="single" w:sz="4" w:space="0" w:color="auto"/>
            </w:tcBorders>
            <w:vAlign w:val="center"/>
          </w:tcPr>
          <w:p w:rsidR="00F4307C" w:rsidRPr="00F4307C" w:rsidRDefault="00F4307C">
            <w:pPr>
              <w:spacing w:after="0" w:line="240" w:lineRule="auto"/>
              <w:jc w:val="center"/>
              <w:rPr>
                <w:rFonts w:ascii="PT Astra Serif" w:hAnsi="PT Astra Serif"/>
                <w:color w:val="000000"/>
                <w:sz w:val="24"/>
                <w:szCs w:val="24"/>
                <w:lang w:eastAsia="ru-RU"/>
              </w:rPr>
            </w:pPr>
          </w:p>
        </w:tc>
      </w:tr>
      <w:tr w:rsidR="00F4307C" w:rsidRPr="00F4307C" w:rsidTr="00F4307C">
        <w:trPr>
          <w:trHeight w:val="412"/>
        </w:trPr>
        <w:tc>
          <w:tcPr>
            <w:tcW w:w="540" w:type="dxa"/>
            <w:tcBorders>
              <w:top w:val="nil"/>
              <w:left w:val="single" w:sz="4" w:space="0" w:color="auto"/>
              <w:bottom w:val="single" w:sz="4" w:space="0" w:color="auto"/>
              <w:right w:val="single" w:sz="4" w:space="0" w:color="auto"/>
            </w:tcBorders>
            <w:noWrap/>
            <w:vAlign w:val="center"/>
            <w:hideMark/>
          </w:tcPr>
          <w:p w:rsidR="00F4307C" w:rsidRPr="00F4307C" w:rsidRDefault="00F4307C">
            <w:pPr>
              <w:spacing w:after="0" w:line="240" w:lineRule="auto"/>
              <w:jc w:val="center"/>
              <w:rPr>
                <w:rFonts w:ascii="PT Astra Serif" w:hAnsi="PT Astra Serif"/>
                <w:color w:val="000000"/>
                <w:sz w:val="24"/>
                <w:szCs w:val="24"/>
                <w:lang w:eastAsia="ru-RU"/>
              </w:rPr>
            </w:pPr>
            <w:r w:rsidRPr="00F4307C">
              <w:rPr>
                <w:rFonts w:ascii="PT Astra Serif" w:hAnsi="PT Astra Serif"/>
                <w:color w:val="000000"/>
                <w:sz w:val="24"/>
                <w:szCs w:val="24"/>
                <w:lang w:eastAsia="ru-RU"/>
              </w:rPr>
              <w:t> </w:t>
            </w:r>
          </w:p>
        </w:tc>
        <w:tc>
          <w:tcPr>
            <w:tcW w:w="5102" w:type="dxa"/>
            <w:tcBorders>
              <w:top w:val="nil"/>
              <w:left w:val="nil"/>
              <w:bottom w:val="single" w:sz="4" w:space="0" w:color="auto"/>
              <w:right w:val="single" w:sz="4" w:space="0" w:color="auto"/>
            </w:tcBorders>
            <w:vAlign w:val="center"/>
            <w:hideMark/>
          </w:tcPr>
          <w:p w:rsidR="00F4307C" w:rsidRPr="00F4307C" w:rsidRDefault="00F4307C">
            <w:pPr>
              <w:spacing w:after="0" w:line="240" w:lineRule="auto"/>
              <w:rPr>
                <w:rFonts w:ascii="PT Astra Serif" w:hAnsi="PT Astra Serif"/>
                <w:b/>
                <w:color w:val="000000"/>
                <w:sz w:val="24"/>
                <w:szCs w:val="24"/>
                <w:lang w:eastAsia="ru-RU"/>
              </w:rPr>
            </w:pPr>
            <w:r w:rsidRPr="00F4307C">
              <w:rPr>
                <w:rFonts w:ascii="PT Astra Serif" w:hAnsi="PT Astra Serif"/>
                <w:b/>
                <w:color w:val="000000"/>
                <w:sz w:val="24"/>
                <w:szCs w:val="24"/>
                <w:lang w:eastAsia="ru-RU"/>
              </w:rPr>
              <w:t> ВСЕГО:</w:t>
            </w:r>
          </w:p>
        </w:tc>
        <w:tc>
          <w:tcPr>
            <w:tcW w:w="2268" w:type="dxa"/>
            <w:tcBorders>
              <w:top w:val="nil"/>
              <w:left w:val="nil"/>
              <w:bottom w:val="single" w:sz="4" w:space="0" w:color="auto"/>
              <w:right w:val="single" w:sz="4" w:space="0" w:color="auto"/>
            </w:tcBorders>
            <w:vAlign w:val="center"/>
            <w:hideMark/>
          </w:tcPr>
          <w:p w:rsidR="00F4307C" w:rsidRPr="00F4307C" w:rsidRDefault="00F4307C">
            <w:pPr>
              <w:spacing w:after="0" w:line="240" w:lineRule="auto"/>
              <w:jc w:val="center"/>
              <w:rPr>
                <w:rFonts w:ascii="PT Astra Serif" w:hAnsi="PT Astra Serif"/>
                <w:b/>
                <w:color w:val="000000"/>
                <w:sz w:val="24"/>
                <w:szCs w:val="24"/>
                <w:lang w:eastAsia="ru-RU"/>
              </w:rPr>
            </w:pPr>
            <w:r w:rsidRPr="00F4307C">
              <w:rPr>
                <w:rFonts w:ascii="PT Astra Serif" w:hAnsi="PT Astra Serif"/>
                <w:b/>
                <w:color w:val="000000"/>
                <w:sz w:val="24"/>
                <w:szCs w:val="24"/>
                <w:lang w:eastAsia="ru-RU"/>
              </w:rPr>
              <w:t>100</w:t>
            </w:r>
          </w:p>
        </w:tc>
        <w:tc>
          <w:tcPr>
            <w:tcW w:w="2268" w:type="dxa"/>
            <w:tcBorders>
              <w:top w:val="nil"/>
              <w:left w:val="nil"/>
              <w:bottom w:val="single" w:sz="4" w:space="0" w:color="auto"/>
              <w:right w:val="single" w:sz="4" w:space="0" w:color="auto"/>
            </w:tcBorders>
            <w:vAlign w:val="bottom"/>
          </w:tcPr>
          <w:p w:rsidR="00F4307C" w:rsidRPr="00F4307C" w:rsidRDefault="00F4307C">
            <w:pPr>
              <w:spacing w:after="0" w:line="240" w:lineRule="auto"/>
              <w:jc w:val="center"/>
              <w:rPr>
                <w:rFonts w:ascii="PT Astra Serif" w:hAnsi="PT Astra Serif"/>
                <w:color w:val="000000"/>
                <w:sz w:val="24"/>
                <w:szCs w:val="24"/>
                <w:lang w:eastAsia="ru-RU"/>
              </w:rPr>
            </w:pPr>
          </w:p>
        </w:tc>
      </w:tr>
    </w:tbl>
    <w:p w:rsidR="001141B2" w:rsidRPr="001141B2" w:rsidRDefault="001141B2" w:rsidP="001141B2">
      <w:pPr>
        <w:tabs>
          <w:tab w:val="center" w:pos="4153"/>
          <w:tab w:val="right" w:pos="8306"/>
          <w:tab w:val="right" w:pos="10200"/>
        </w:tabs>
        <w:spacing w:after="0"/>
        <w:jc w:val="right"/>
        <w:rPr>
          <w:rFonts w:ascii="PT Astra Serif" w:hAnsi="PT Astra Serif"/>
          <w:sz w:val="24"/>
          <w:szCs w:val="24"/>
        </w:rPr>
      </w:pP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p>
    <w:p w:rsidR="008E0D4D" w:rsidRPr="001141B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sectPr w:rsidR="008E0D4D" w:rsidRPr="001141B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07C" w:rsidRDefault="00F4307C" w:rsidP="00B55BF9">
      <w:pPr>
        <w:spacing w:after="0" w:line="240" w:lineRule="auto"/>
      </w:pPr>
      <w:r>
        <w:separator/>
      </w:r>
    </w:p>
  </w:endnote>
  <w:endnote w:type="continuationSeparator" w:id="0">
    <w:p w:rsidR="00F4307C" w:rsidRDefault="00F4307C"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07C" w:rsidRDefault="00F4307C" w:rsidP="00B55BF9">
      <w:pPr>
        <w:spacing w:after="0" w:line="240" w:lineRule="auto"/>
      </w:pPr>
      <w:r>
        <w:separator/>
      </w:r>
    </w:p>
  </w:footnote>
  <w:footnote w:type="continuationSeparator" w:id="0">
    <w:p w:rsidR="00F4307C" w:rsidRDefault="00F4307C"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CD44C1"/>
    <w:multiLevelType w:val="hybridMultilevel"/>
    <w:tmpl w:val="DED2BA9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1">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2">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6A90F9F"/>
    <w:multiLevelType w:val="hybridMultilevel"/>
    <w:tmpl w:val="118814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9"/>
  </w:num>
  <w:num w:numId="12">
    <w:abstractNumId w:val="12"/>
  </w:num>
  <w:num w:numId="13">
    <w:abstractNumId w:val="5"/>
  </w:num>
  <w:num w:numId="14">
    <w:abstractNumId w:val="17"/>
  </w:num>
  <w:num w:numId="15">
    <w:abstractNumId w:val="4"/>
  </w:num>
  <w:num w:numId="16">
    <w:abstractNumId w:val="12"/>
  </w:num>
  <w:num w:numId="17">
    <w:abstractNumId w:val="5"/>
  </w:num>
  <w:num w:numId="18">
    <w:abstractNumId w:val="17"/>
  </w:num>
  <w:num w:numId="19">
    <w:abstractNumId w:val="4"/>
  </w:num>
  <w:num w:numId="20">
    <w:abstractNumId w:val="13"/>
  </w:num>
  <w:num w:numId="21">
    <w:abstractNumId w:val="15"/>
  </w:num>
  <w:num w:numId="22">
    <w:abstractNumId w:val="15"/>
  </w:num>
  <w:num w:numId="2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4966"/>
    <w:rsid w:val="00024B84"/>
    <w:rsid w:val="0002553D"/>
    <w:rsid w:val="00025A42"/>
    <w:rsid w:val="00031715"/>
    <w:rsid w:val="0004739A"/>
    <w:rsid w:val="00051491"/>
    <w:rsid w:val="00062603"/>
    <w:rsid w:val="00071BED"/>
    <w:rsid w:val="00072045"/>
    <w:rsid w:val="0007278C"/>
    <w:rsid w:val="00080FB5"/>
    <w:rsid w:val="00095FF5"/>
    <w:rsid w:val="000A45A1"/>
    <w:rsid w:val="000A4B69"/>
    <w:rsid w:val="000B0B8B"/>
    <w:rsid w:val="000B1AA2"/>
    <w:rsid w:val="000C6C98"/>
    <w:rsid w:val="000E0F2D"/>
    <w:rsid w:val="000E4A77"/>
    <w:rsid w:val="000E4B74"/>
    <w:rsid w:val="000E677A"/>
    <w:rsid w:val="000F023A"/>
    <w:rsid w:val="000F3C31"/>
    <w:rsid w:val="000F403A"/>
    <w:rsid w:val="000F4492"/>
    <w:rsid w:val="00105E77"/>
    <w:rsid w:val="00106938"/>
    <w:rsid w:val="00107675"/>
    <w:rsid w:val="0011103D"/>
    <w:rsid w:val="001141B2"/>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D39CF"/>
    <w:rsid w:val="001D582D"/>
    <w:rsid w:val="002044E1"/>
    <w:rsid w:val="00212C5E"/>
    <w:rsid w:val="0022617D"/>
    <w:rsid w:val="002337B2"/>
    <w:rsid w:val="00233E23"/>
    <w:rsid w:val="002404A3"/>
    <w:rsid w:val="00247008"/>
    <w:rsid w:val="00260793"/>
    <w:rsid w:val="00266804"/>
    <w:rsid w:val="0027586E"/>
    <w:rsid w:val="00285B03"/>
    <w:rsid w:val="00291FCF"/>
    <w:rsid w:val="00293F8A"/>
    <w:rsid w:val="002B5FBC"/>
    <w:rsid w:val="002C0C03"/>
    <w:rsid w:val="002C4258"/>
    <w:rsid w:val="002C5FBC"/>
    <w:rsid w:val="002E6318"/>
    <w:rsid w:val="002E7FF8"/>
    <w:rsid w:val="002F6C9C"/>
    <w:rsid w:val="0030061B"/>
    <w:rsid w:val="00301C23"/>
    <w:rsid w:val="00302E63"/>
    <w:rsid w:val="00303E6D"/>
    <w:rsid w:val="003042E3"/>
    <w:rsid w:val="003236F1"/>
    <w:rsid w:val="00325E77"/>
    <w:rsid w:val="00326415"/>
    <w:rsid w:val="00332C8E"/>
    <w:rsid w:val="00333CED"/>
    <w:rsid w:val="0034747A"/>
    <w:rsid w:val="00350CC3"/>
    <w:rsid w:val="003557E0"/>
    <w:rsid w:val="00373E18"/>
    <w:rsid w:val="003836A6"/>
    <w:rsid w:val="00384EE9"/>
    <w:rsid w:val="00386800"/>
    <w:rsid w:val="00393E41"/>
    <w:rsid w:val="003B6C52"/>
    <w:rsid w:val="003B7B23"/>
    <w:rsid w:val="003D2600"/>
    <w:rsid w:val="003F052A"/>
    <w:rsid w:val="003F269E"/>
    <w:rsid w:val="003F3556"/>
    <w:rsid w:val="00402843"/>
    <w:rsid w:val="00404145"/>
    <w:rsid w:val="00413B7C"/>
    <w:rsid w:val="00420CFF"/>
    <w:rsid w:val="004217EC"/>
    <w:rsid w:val="004314C9"/>
    <w:rsid w:val="00436D40"/>
    <w:rsid w:val="004474D5"/>
    <w:rsid w:val="004572A0"/>
    <w:rsid w:val="00457D4B"/>
    <w:rsid w:val="0046342F"/>
    <w:rsid w:val="00463E87"/>
    <w:rsid w:val="00464EF7"/>
    <w:rsid w:val="004653A0"/>
    <w:rsid w:val="00465B3D"/>
    <w:rsid w:val="00470C41"/>
    <w:rsid w:val="00471264"/>
    <w:rsid w:val="004A5EBA"/>
    <w:rsid w:val="004D3319"/>
    <w:rsid w:val="004D37A8"/>
    <w:rsid w:val="004E2683"/>
    <w:rsid w:val="004F20F0"/>
    <w:rsid w:val="004F5DB0"/>
    <w:rsid w:val="004F6FD2"/>
    <w:rsid w:val="00506539"/>
    <w:rsid w:val="005135A7"/>
    <w:rsid w:val="0051387F"/>
    <w:rsid w:val="00521A2D"/>
    <w:rsid w:val="00522488"/>
    <w:rsid w:val="005262CC"/>
    <w:rsid w:val="00535F3D"/>
    <w:rsid w:val="005373E8"/>
    <w:rsid w:val="00563F68"/>
    <w:rsid w:val="00567D20"/>
    <w:rsid w:val="00567FEA"/>
    <w:rsid w:val="005702B7"/>
    <w:rsid w:val="00571828"/>
    <w:rsid w:val="00571E28"/>
    <w:rsid w:val="00576824"/>
    <w:rsid w:val="00584B59"/>
    <w:rsid w:val="00590F66"/>
    <w:rsid w:val="005921AC"/>
    <w:rsid w:val="005A7AEA"/>
    <w:rsid w:val="005C3BFB"/>
    <w:rsid w:val="005D00DD"/>
    <w:rsid w:val="005E1B15"/>
    <w:rsid w:val="005E55E1"/>
    <w:rsid w:val="005E606F"/>
    <w:rsid w:val="005F0EA1"/>
    <w:rsid w:val="006200E2"/>
    <w:rsid w:val="00623B44"/>
    <w:rsid w:val="00637571"/>
    <w:rsid w:val="00653E57"/>
    <w:rsid w:val="00655817"/>
    <w:rsid w:val="00661798"/>
    <w:rsid w:val="0066275C"/>
    <w:rsid w:val="00664528"/>
    <w:rsid w:val="006757AD"/>
    <w:rsid w:val="006829EE"/>
    <w:rsid w:val="00685CD1"/>
    <w:rsid w:val="00686991"/>
    <w:rsid w:val="00693BB1"/>
    <w:rsid w:val="00695DEE"/>
    <w:rsid w:val="006C2306"/>
    <w:rsid w:val="006C6266"/>
    <w:rsid w:val="006D6D14"/>
    <w:rsid w:val="006E7652"/>
    <w:rsid w:val="006E7FFB"/>
    <w:rsid w:val="007111E1"/>
    <w:rsid w:val="00721789"/>
    <w:rsid w:val="007231AB"/>
    <w:rsid w:val="00724586"/>
    <w:rsid w:val="0072724F"/>
    <w:rsid w:val="00734CCE"/>
    <w:rsid w:val="00745EF5"/>
    <w:rsid w:val="00754763"/>
    <w:rsid w:val="007629A1"/>
    <w:rsid w:val="0077131D"/>
    <w:rsid w:val="007718FB"/>
    <w:rsid w:val="0078186A"/>
    <w:rsid w:val="00790023"/>
    <w:rsid w:val="007914D4"/>
    <w:rsid w:val="007A242D"/>
    <w:rsid w:val="007A3AD9"/>
    <w:rsid w:val="007A6D99"/>
    <w:rsid w:val="007B0B9A"/>
    <w:rsid w:val="007C38C5"/>
    <w:rsid w:val="007C5E8C"/>
    <w:rsid w:val="007D482E"/>
    <w:rsid w:val="007E7BEF"/>
    <w:rsid w:val="007F0CA5"/>
    <w:rsid w:val="007F5144"/>
    <w:rsid w:val="008013D7"/>
    <w:rsid w:val="00803A9B"/>
    <w:rsid w:val="00806084"/>
    <w:rsid w:val="00812AE9"/>
    <w:rsid w:val="0081386C"/>
    <w:rsid w:val="0081531C"/>
    <w:rsid w:val="00823F14"/>
    <w:rsid w:val="00832EA1"/>
    <w:rsid w:val="008474F9"/>
    <w:rsid w:val="0085615A"/>
    <w:rsid w:val="00863036"/>
    <w:rsid w:val="00884ACC"/>
    <w:rsid w:val="00892179"/>
    <w:rsid w:val="008A12D4"/>
    <w:rsid w:val="008B2C94"/>
    <w:rsid w:val="008B4525"/>
    <w:rsid w:val="008B6526"/>
    <w:rsid w:val="008C4C71"/>
    <w:rsid w:val="008C51D0"/>
    <w:rsid w:val="008D2281"/>
    <w:rsid w:val="008D2A98"/>
    <w:rsid w:val="008E0D4D"/>
    <w:rsid w:val="008E76F2"/>
    <w:rsid w:val="00913F90"/>
    <w:rsid w:val="009176A1"/>
    <w:rsid w:val="0092032A"/>
    <w:rsid w:val="0092324C"/>
    <w:rsid w:val="009274CC"/>
    <w:rsid w:val="0092756D"/>
    <w:rsid w:val="00933A88"/>
    <w:rsid w:val="0094403D"/>
    <w:rsid w:val="0094558F"/>
    <w:rsid w:val="0095387A"/>
    <w:rsid w:val="009624AD"/>
    <w:rsid w:val="00963947"/>
    <w:rsid w:val="00970238"/>
    <w:rsid w:val="009804F1"/>
    <w:rsid w:val="009903F7"/>
    <w:rsid w:val="00996A6A"/>
    <w:rsid w:val="009B1225"/>
    <w:rsid w:val="009C5132"/>
    <w:rsid w:val="009C5C14"/>
    <w:rsid w:val="009D0798"/>
    <w:rsid w:val="009E4538"/>
    <w:rsid w:val="009F7B6B"/>
    <w:rsid w:val="00A168BD"/>
    <w:rsid w:val="00A17B7C"/>
    <w:rsid w:val="00A22B72"/>
    <w:rsid w:val="00A334F2"/>
    <w:rsid w:val="00A5478A"/>
    <w:rsid w:val="00A65285"/>
    <w:rsid w:val="00AA746E"/>
    <w:rsid w:val="00AC2AC7"/>
    <w:rsid w:val="00AC78C7"/>
    <w:rsid w:val="00AD46E1"/>
    <w:rsid w:val="00AF30B2"/>
    <w:rsid w:val="00AF4572"/>
    <w:rsid w:val="00AF52A5"/>
    <w:rsid w:val="00B0264C"/>
    <w:rsid w:val="00B11CA8"/>
    <w:rsid w:val="00B16E4A"/>
    <w:rsid w:val="00B1703E"/>
    <w:rsid w:val="00B349A1"/>
    <w:rsid w:val="00B3784B"/>
    <w:rsid w:val="00B55AA4"/>
    <w:rsid w:val="00B55BF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45BB"/>
    <w:rsid w:val="00BF55D2"/>
    <w:rsid w:val="00C026D7"/>
    <w:rsid w:val="00C06F87"/>
    <w:rsid w:val="00C07E5B"/>
    <w:rsid w:val="00C3184F"/>
    <w:rsid w:val="00C41FC7"/>
    <w:rsid w:val="00C4642A"/>
    <w:rsid w:val="00C46AC7"/>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CF3989"/>
    <w:rsid w:val="00D43699"/>
    <w:rsid w:val="00D5024D"/>
    <w:rsid w:val="00D80F71"/>
    <w:rsid w:val="00D82C1A"/>
    <w:rsid w:val="00D85C53"/>
    <w:rsid w:val="00D94C51"/>
    <w:rsid w:val="00DA3C9C"/>
    <w:rsid w:val="00DA3E5D"/>
    <w:rsid w:val="00DB1FCD"/>
    <w:rsid w:val="00DD23B7"/>
    <w:rsid w:val="00DD29AB"/>
    <w:rsid w:val="00DD53C2"/>
    <w:rsid w:val="00DD7898"/>
    <w:rsid w:val="00DE39FF"/>
    <w:rsid w:val="00DF2560"/>
    <w:rsid w:val="00E01CB5"/>
    <w:rsid w:val="00E027F0"/>
    <w:rsid w:val="00E058E5"/>
    <w:rsid w:val="00E0671E"/>
    <w:rsid w:val="00E0724C"/>
    <w:rsid w:val="00E30A3B"/>
    <w:rsid w:val="00E5258A"/>
    <w:rsid w:val="00E64662"/>
    <w:rsid w:val="00E66F04"/>
    <w:rsid w:val="00E67D31"/>
    <w:rsid w:val="00E75D23"/>
    <w:rsid w:val="00E908B0"/>
    <w:rsid w:val="00E92405"/>
    <w:rsid w:val="00E93204"/>
    <w:rsid w:val="00E93B7A"/>
    <w:rsid w:val="00EA3C62"/>
    <w:rsid w:val="00EB00BF"/>
    <w:rsid w:val="00EC4135"/>
    <w:rsid w:val="00ED030C"/>
    <w:rsid w:val="00EE7D14"/>
    <w:rsid w:val="00F03AE3"/>
    <w:rsid w:val="00F13ABA"/>
    <w:rsid w:val="00F15E19"/>
    <w:rsid w:val="00F346FE"/>
    <w:rsid w:val="00F4307C"/>
    <w:rsid w:val="00F442A4"/>
    <w:rsid w:val="00F510CA"/>
    <w:rsid w:val="00F547CC"/>
    <w:rsid w:val="00F6612A"/>
    <w:rsid w:val="00F6738D"/>
    <w:rsid w:val="00F67A94"/>
    <w:rsid w:val="00F84822"/>
    <w:rsid w:val="00F84AA1"/>
    <w:rsid w:val="00F871A1"/>
    <w:rsid w:val="00F9183F"/>
    <w:rsid w:val="00FA5DA5"/>
    <w:rsid w:val="00FA6930"/>
    <w:rsid w:val="00FA795F"/>
    <w:rsid w:val="00FC59C3"/>
    <w:rsid w:val="00FC5CAD"/>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 w:type="character" w:styleId="af7">
    <w:name w:val="Emphasis"/>
    <w:basedOn w:val="a0"/>
    <w:uiPriority w:val="20"/>
    <w:qFormat/>
    <w:rsid w:val="0066275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 w:type="character" w:styleId="af7">
    <w:name w:val="Emphasis"/>
    <w:basedOn w:val="a0"/>
    <w:uiPriority w:val="20"/>
    <w:qFormat/>
    <w:rsid w:val="006627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78708577">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729422666">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79504385">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392463363">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498694350">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607738115">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garantf1://3822134.0/"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1&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013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consultantplus://offline/ref=77898CA8F9C609AF9F58BA3AC308B5DDF0E26AF1B9FC246D06604FAF07D6EF8BE58B6FB23DA3567E3343D98A0A9DC62D70B0323F0CB3l5XFL" TargetMode="External"/><Relationship Id="rId28" Type="http://schemas.openxmlformats.org/officeDocument/2006/relationships/hyperlink" Target="https://internet.garant.ru/" TargetMode="External"/><Relationship Id="rId36" Type="http://schemas.openxmlformats.org/officeDocument/2006/relationships/hyperlink" Target="https://login.consultant.ru/link/?rnd=35D11FC4BBD9CC225822D2561C3F808A&amp;req=doc&amp;base=LAW&amp;n=315347&amp;dst=1109&amp;fld=134&amp;date=19.06.2019" TargetMode="External"/><Relationship Id="rId49"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garantF1://70253464.45"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27" Type="http://schemas.openxmlformats.org/officeDocument/2006/relationships/hyperlink" Target="https://login.consultant.ru/link/?rnd=35D11FC4BBD9CC225822D2561C3F808A&amp;req=doc&amp;base=LAW&amp;n=315347&amp;dst=56&amp;fld=134&amp;date=19.06.2019" TargetMode="External"/><Relationship Id="rId30" Type="http://schemas.openxmlformats.org/officeDocument/2006/relationships/hyperlink" Target="https://login.consultant.ru/link/?rnd=35D11FC4BBD9CC225822D2561C3F808A&amp;req=doc&amp;base=LAW&amp;n=315347&amp;dst=1112&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garantF1://10064072.23006" TargetMode="External"/><Relationship Id="rId48" Type="http://schemas.openxmlformats.org/officeDocument/2006/relationships/hyperlink" Target="https://internet.garant.ru/"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B44B1-8D40-48C3-84D2-A4CF58E9F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1904</TotalTime>
  <Pages>25</Pages>
  <Words>13140</Words>
  <Characters>74903</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289</cp:revision>
  <cp:lastPrinted>2025-10-14T10:35:00Z</cp:lastPrinted>
  <dcterms:created xsi:type="dcterms:W3CDTF">2020-01-29T05:37:00Z</dcterms:created>
  <dcterms:modified xsi:type="dcterms:W3CDTF">2025-10-14T10:37:00Z</dcterms:modified>
</cp:coreProperties>
</file>